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62C16CA3" w:rsidR="002B2308" w:rsidRDefault="00060DF1" w:rsidP="0087789E">
      <w:pPr>
        <w:spacing w:after="0" w:line="240" w:lineRule="auto"/>
        <w:ind w:left="57"/>
        <w:jc w:val="both"/>
        <w:rPr>
          <w:rFonts w:ascii="Times New Roman" w:eastAsia="Times New Roman" w:hAnsi="Times New Roman" w:cs="Times New Roman"/>
          <w:sz w:val="24"/>
          <w:szCs w:val="24"/>
        </w:rPr>
      </w:pPr>
      <w:r>
        <w:rPr>
          <w:rFonts w:ascii="Times New Roman" w:eastAsia="Times New Roman" w:hAnsi="Times New Roman" w:cs="Times New Roman"/>
          <w:b/>
          <w:smallCaps/>
          <w:sz w:val="24"/>
          <w:szCs w:val="24"/>
        </w:rPr>
        <w:t>THE IMPACT OF DATA QUALITY IN INDUSTRY-A QUANTITATIVE ANALYSIS OF DATA PERFORMANCE IN B2B MARKETING</w:t>
      </w:r>
    </w:p>
    <w:p w14:paraId="00000002" w14:textId="77777777" w:rsidR="002B2308" w:rsidRDefault="002B2308">
      <w:pPr>
        <w:jc w:val="both"/>
        <w:rPr>
          <w:rFonts w:ascii="Times New Roman" w:eastAsia="Times New Roman" w:hAnsi="Times New Roman" w:cs="Times New Roman"/>
          <w:sz w:val="24"/>
          <w:szCs w:val="24"/>
        </w:rPr>
      </w:pPr>
    </w:p>
    <w:p w14:paraId="00000003" w14:textId="35351D79" w:rsidR="002B2308" w:rsidRDefault="00060DF1">
      <w:pPr>
        <w:spacing w:line="360" w:lineRule="auto"/>
        <w:jc w:val="both"/>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ABSTRACT</w:t>
      </w:r>
    </w:p>
    <w:p w14:paraId="00000004"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article examines management science literature’s observation of the reality of data abundance and its quality criteria of marketing decision making, (</w:t>
      </w:r>
      <w:proofErr w:type="spellStart"/>
      <w:r>
        <w:rPr>
          <w:rFonts w:ascii="Times New Roman" w:eastAsia="Times New Roman" w:hAnsi="Times New Roman" w:cs="Times New Roman"/>
          <w:sz w:val="24"/>
          <w:szCs w:val="24"/>
        </w:rPr>
        <w:t>Hofacker</w:t>
      </w:r>
      <w:proofErr w:type="spellEnd"/>
      <w:r>
        <w:rPr>
          <w:rFonts w:ascii="Times New Roman" w:eastAsia="Times New Roman" w:hAnsi="Times New Roman" w:cs="Times New Roman"/>
          <w:sz w:val="24"/>
          <w:szCs w:val="24"/>
        </w:rPr>
        <w:t xml:space="preserve"> et al., 2016; Sivarajah et al., 2017; </w:t>
      </w:r>
      <w:proofErr w:type="spellStart"/>
      <w:r>
        <w:rPr>
          <w:rFonts w:ascii="Times New Roman" w:eastAsia="Times New Roman" w:hAnsi="Times New Roman" w:cs="Times New Roman"/>
          <w:sz w:val="24"/>
          <w:szCs w:val="24"/>
        </w:rPr>
        <w:t>Chintagunta</w:t>
      </w:r>
      <w:proofErr w:type="spellEnd"/>
      <w:r>
        <w:rPr>
          <w:rFonts w:ascii="Times New Roman" w:eastAsia="Times New Roman" w:hAnsi="Times New Roman" w:cs="Times New Roman"/>
          <w:sz w:val="24"/>
          <w:szCs w:val="24"/>
        </w:rPr>
        <w:t xml:space="preserve"> et al., 2016; </w:t>
      </w:r>
      <w:proofErr w:type="spellStart"/>
      <w:r>
        <w:rPr>
          <w:rFonts w:ascii="Times New Roman" w:eastAsia="Times New Roman" w:hAnsi="Times New Roman" w:cs="Times New Roman"/>
          <w:sz w:val="24"/>
          <w:szCs w:val="24"/>
        </w:rPr>
        <w:t>Skiera</w:t>
      </w:r>
      <w:proofErr w:type="spellEnd"/>
      <w:r>
        <w:rPr>
          <w:rFonts w:ascii="Times New Roman" w:eastAsia="Times New Roman" w:hAnsi="Times New Roman" w:cs="Times New Roman"/>
          <w:sz w:val="24"/>
          <w:szCs w:val="24"/>
        </w:rPr>
        <w:t>, 2016) and reports findings from a quantitative study conducted on one hundred marketing decision makers in a B2B context, to examine the effect of the perceived data quality on the performance of decisions made. The study asks two questions: (1) Is there a relation between the improvement of information quality perceived by actors in the industry and their organizational results? (2) What effects of interaction between the various aspects of improvement of the MIS (Marketing Information System) information quality and strategic organizational profits?</w:t>
      </w:r>
    </w:p>
    <w:p w14:paraId="00000005"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model will be presented and it adduces empirical support for its validity. The research supplies empirical details of stakeholder perception of the relation between information quality and organizational outcome. The findings support Wang and Strong’s (1996) observation that the multidimensional construct of data analysis is appropriate as a measure of the impact of the data usefulness on organizational benefits, if the quantity variable has been excluded.</w:t>
      </w:r>
    </w:p>
    <w:p w14:paraId="00000006" w14:textId="4EF58F82"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paper suggests B2B marketers should develop new skills about abundance to improve the quality of decisions and promote reflection on the relevance (Value / Velocity) of the data gathered, rather than the Volume</w:t>
      </w:r>
      <w:r w:rsidR="0010170E">
        <w:rPr>
          <w:rFonts w:ascii="Times New Roman" w:eastAsia="Times New Roman" w:hAnsi="Times New Roman" w:cs="Times New Roman"/>
          <w:sz w:val="24"/>
          <w:szCs w:val="24"/>
        </w:rPr>
        <w:t>.</w:t>
      </w:r>
    </w:p>
    <w:p w14:paraId="00000007" w14:textId="77777777" w:rsidR="002B2308" w:rsidRDefault="002B2308">
      <w:pPr>
        <w:spacing w:after="200" w:line="360" w:lineRule="auto"/>
        <w:jc w:val="center"/>
        <w:rPr>
          <w:rFonts w:ascii="Times New Roman" w:eastAsia="Times New Roman" w:hAnsi="Times New Roman" w:cs="Times New Roman"/>
          <w:sz w:val="24"/>
          <w:szCs w:val="24"/>
        </w:rPr>
      </w:pPr>
    </w:p>
    <w:p w14:paraId="00000008" w14:textId="77777777" w:rsidR="002B2308" w:rsidRDefault="00060DF1">
      <w:pPr>
        <w:spacing w:after="200" w:line="360"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t>Keywords :</w:t>
      </w:r>
      <w:proofErr w:type="gram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Information Quality, B to B, Marketing Decisions, Information Systems</w:t>
      </w:r>
    </w:p>
    <w:p w14:paraId="00000009" w14:textId="77777777" w:rsidR="002B2308" w:rsidRDefault="002B2308">
      <w:pPr>
        <w:spacing w:after="200" w:line="360" w:lineRule="auto"/>
        <w:jc w:val="both"/>
        <w:rPr>
          <w:rFonts w:ascii="Times New Roman" w:eastAsia="Times New Roman" w:hAnsi="Times New Roman" w:cs="Times New Roman"/>
          <w:sz w:val="24"/>
          <w:szCs w:val="24"/>
        </w:rPr>
      </w:pPr>
    </w:p>
    <w:p w14:paraId="0000000A" w14:textId="77777777" w:rsidR="002B2308" w:rsidRDefault="002B2308">
      <w:pPr>
        <w:spacing w:after="200" w:line="360" w:lineRule="auto"/>
        <w:jc w:val="both"/>
        <w:rPr>
          <w:rFonts w:ascii="Times New Roman" w:eastAsia="Times New Roman" w:hAnsi="Times New Roman" w:cs="Times New Roman"/>
          <w:sz w:val="24"/>
          <w:szCs w:val="24"/>
        </w:rPr>
      </w:pPr>
    </w:p>
    <w:p w14:paraId="0000000B" w14:textId="77777777" w:rsidR="002B2308" w:rsidRDefault="002B2308">
      <w:pPr>
        <w:spacing w:after="200" w:line="360" w:lineRule="auto"/>
        <w:jc w:val="both"/>
        <w:rPr>
          <w:rFonts w:ascii="Times New Roman" w:eastAsia="Times New Roman" w:hAnsi="Times New Roman" w:cs="Times New Roman"/>
          <w:sz w:val="24"/>
          <w:szCs w:val="24"/>
        </w:rPr>
      </w:pPr>
    </w:p>
    <w:p w14:paraId="0000000C" w14:textId="77777777" w:rsidR="002B2308" w:rsidRDefault="002B2308">
      <w:pPr>
        <w:spacing w:after="200" w:line="360" w:lineRule="auto"/>
        <w:jc w:val="both"/>
        <w:rPr>
          <w:rFonts w:ascii="Times New Roman" w:eastAsia="Times New Roman" w:hAnsi="Times New Roman" w:cs="Times New Roman"/>
          <w:sz w:val="24"/>
          <w:szCs w:val="24"/>
        </w:rPr>
      </w:pPr>
    </w:p>
    <w:p w14:paraId="0000000D" w14:textId="77777777" w:rsidR="002B2308" w:rsidRDefault="002B2308">
      <w:pPr>
        <w:spacing w:after="200" w:line="360" w:lineRule="auto"/>
        <w:jc w:val="both"/>
        <w:rPr>
          <w:rFonts w:ascii="Times New Roman" w:eastAsia="Times New Roman" w:hAnsi="Times New Roman" w:cs="Times New Roman"/>
          <w:sz w:val="24"/>
          <w:szCs w:val="24"/>
        </w:rPr>
      </w:pPr>
    </w:p>
    <w:p w14:paraId="1ABFD0FC" w14:textId="77777777" w:rsidR="00F44B8D" w:rsidRDefault="00F44B8D">
      <w:pPr>
        <w:spacing w:after="200" w:line="240" w:lineRule="auto"/>
        <w:jc w:val="both"/>
        <w:rPr>
          <w:rFonts w:ascii="Times New Roman" w:eastAsia="Times New Roman" w:hAnsi="Times New Roman" w:cs="Times New Roman"/>
          <w:b/>
          <w:smallCaps/>
          <w:sz w:val="24"/>
          <w:szCs w:val="24"/>
        </w:rPr>
      </w:pPr>
    </w:p>
    <w:p w14:paraId="00000010" w14:textId="77777777" w:rsidR="002B2308" w:rsidRDefault="00060DF1">
      <w:pPr>
        <w:numPr>
          <w:ilvl w:val="0"/>
          <w:numId w:val="1"/>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INTRODUCTION</w:t>
      </w:r>
    </w:p>
    <w:p w14:paraId="00000011" w14:textId="3F368A0B"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abundance of data has become an exponentially growing reality</w:t>
      </w:r>
      <w:r w:rsidR="0010170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this accelerating movement has become a major trend in our society, impacting marketing decisions as evidenced in management science literature in the field of marketing (</w:t>
      </w:r>
      <w:proofErr w:type="spellStart"/>
      <w:r>
        <w:rPr>
          <w:rFonts w:ascii="Times New Roman" w:eastAsia="Times New Roman" w:hAnsi="Times New Roman" w:cs="Times New Roman"/>
          <w:sz w:val="24"/>
          <w:szCs w:val="24"/>
        </w:rPr>
        <w:t>Hofacker</w:t>
      </w:r>
      <w:proofErr w:type="spellEnd"/>
      <w:r>
        <w:rPr>
          <w:rFonts w:ascii="Times New Roman" w:eastAsia="Times New Roman" w:hAnsi="Times New Roman" w:cs="Times New Roman"/>
          <w:sz w:val="24"/>
          <w:szCs w:val="24"/>
        </w:rPr>
        <w:t xml:space="preserve"> et al., 2016; Sivarajah et al., 2017; </w:t>
      </w:r>
      <w:proofErr w:type="spellStart"/>
      <w:r>
        <w:rPr>
          <w:rFonts w:ascii="Times New Roman" w:eastAsia="Times New Roman" w:hAnsi="Times New Roman" w:cs="Times New Roman"/>
          <w:sz w:val="24"/>
          <w:szCs w:val="24"/>
        </w:rPr>
        <w:t>Chintagunta</w:t>
      </w:r>
      <w:proofErr w:type="spellEnd"/>
      <w:r>
        <w:rPr>
          <w:rFonts w:ascii="Times New Roman" w:eastAsia="Times New Roman" w:hAnsi="Times New Roman" w:cs="Times New Roman"/>
          <w:sz w:val="24"/>
          <w:szCs w:val="24"/>
        </w:rPr>
        <w:t xml:space="preserve"> et al., 2016; </w:t>
      </w:r>
      <w:proofErr w:type="spellStart"/>
      <w:r>
        <w:rPr>
          <w:rFonts w:ascii="Times New Roman" w:eastAsia="Times New Roman" w:hAnsi="Times New Roman" w:cs="Times New Roman"/>
          <w:sz w:val="24"/>
          <w:szCs w:val="24"/>
        </w:rPr>
        <w:t>Skiera</w:t>
      </w:r>
      <w:proofErr w:type="spellEnd"/>
      <w:r>
        <w:rPr>
          <w:rFonts w:ascii="Times New Roman" w:eastAsia="Times New Roman" w:hAnsi="Times New Roman" w:cs="Times New Roman"/>
          <w:sz w:val="24"/>
          <w:szCs w:val="24"/>
        </w:rPr>
        <w:t xml:space="preserve">, 2016). In the teaching of B2B marketing much emphasis is placed on Relationship marketing and the complexity of organizational networks during the buyer decision making process (Brennan et al., 2007; Habibi, 2015) The Internet economy has reinforced and developed this central aspect of the B2B sector and marketing which </w:t>
      </w:r>
      <w:proofErr w:type="spellStart"/>
      <w:r>
        <w:rPr>
          <w:rFonts w:ascii="Times New Roman" w:eastAsia="Times New Roman" w:hAnsi="Times New Roman" w:cs="Times New Roman"/>
          <w:sz w:val="24"/>
          <w:szCs w:val="24"/>
        </w:rPr>
        <w:t>Achrol</w:t>
      </w:r>
      <w:proofErr w:type="spellEnd"/>
      <w:r>
        <w:rPr>
          <w:rFonts w:ascii="Times New Roman" w:eastAsia="Times New Roman" w:hAnsi="Times New Roman" w:cs="Times New Roman"/>
          <w:sz w:val="24"/>
          <w:szCs w:val="24"/>
        </w:rPr>
        <w:t xml:space="preserve"> (1997) and Kotler and </w:t>
      </w:r>
      <w:proofErr w:type="spellStart"/>
      <w:r>
        <w:rPr>
          <w:rFonts w:ascii="Times New Roman" w:eastAsia="Times New Roman" w:hAnsi="Times New Roman" w:cs="Times New Roman"/>
          <w:sz w:val="24"/>
          <w:szCs w:val="24"/>
        </w:rPr>
        <w:t>Pfoertsch</w:t>
      </w:r>
      <w:proofErr w:type="spellEnd"/>
      <w:r>
        <w:rPr>
          <w:rFonts w:ascii="Times New Roman" w:eastAsia="Times New Roman" w:hAnsi="Times New Roman" w:cs="Times New Roman"/>
          <w:sz w:val="24"/>
          <w:szCs w:val="24"/>
        </w:rPr>
        <w:t xml:space="preserve"> (2007) argued “will reshape markets through technology convergence and electronic commerce, organize consumer communities, and aggregate consumer information and demand into saleable business assets”. We can align his statement with that of Kotler and </w:t>
      </w:r>
      <w:proofErr w:type="spellStart"/>
      <w:r>
        <w:rPr>
          <w:rFonts w:ascii="Times New Roman" w:eastAsia="Times New Roman" w:hAnsi="Times New Roman" w:cs="Times New Roman"/>
          <w:sz w:val="24"/>
          <w:szCs w:val="24"/>
        </w:rPr>
        <w:t>Pfoertsch</w:t>
      </w:r>
      <w:proofErr w:type="spellEnd"/>
      <w:r>
        <w:rPr>
          <w:rFonts w:ascii="Times New Roman" w:eastAsia="Times New Roman" w:hAnsi="Times New Roman" w:cs="Times New Roman"/>
          <w:sz w:val="24"/>
          <w:szCs w:val="24"/>
        </w:rPr>
        <w:t xml:space="preserve"> (2007) and highlight the responsibility of marketers to develop significant data management skills to anticipate this market evolution (Eid et al., 2002, 2006; Chaffey, 2010; Rice, 2002; </w:t>
      </w:r>
      <w:proofErr w:type="spellStart"/>
      <w:r>
        <w:rPr>
          <w:rFonts w:ascii="Times New Roman" w:eastAsia="Times New Roman" w:hAnsi="Times New Roman" w:cs="Times New Roman"/>
          <w:sz w:val="24"/>
          <w:szCs w:val="24"/>
        </w:rPr>
        <w:t>Zaïdi</w:t>
      </w:r>
      <w:proofErr w:type="spellEnd"/>
      <w:r>
        <w:rPr>
          <w:rFonts w:ascii="Times New Roman" w:eastAsia="Times New Roman" w:hAnsi="Times New Roman" w:cs="Times New Roman"/>
          <w:sz w:val="24"/>
          <w:szCs w:val="24"/>
        </w:rPr>
        <w:t>-Chtourou, 2018).</w:t>
      </w:r>
    </w:p>
    <w:p w14:paraId="00000012"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Internet boom at the turn of the century also brought about what Kotler and </w:t>
      </w:r>
      <w:proofErr w:type="spellStart"/>
      <w:r>
        <w:rPr>
          <w:rFonts w:ascii="Times New Roman" w:eastAsia="Times New Roman" w:hAnsi="Times New Roman" w:cs="Times New Roman"/>
          <w:sz w:val="24"/>
          <w:szCs w:val="24"/>
        </w:rPr>
        <w:t>Pfoertsch</w:t>
      </w:r>
      <w:proofErr w:type="spellEnd"/>
      <w:r>
        <w:rPr>
          <w:rFonts w:ascii="Times New Roman" w:eastAsia="Times New Roman" w:hAnsi="Times New Roman" w:cs="Times New Roman"/>
          <w:sz w:val="24"/>
          <w:szCs w:val="24"/>
        </w:rPr>
        <w:t xml:space="preserve"> (2007) described as “a knowledge driven society”. The new economic currency of this society would be that of knowledge. Their projection included a new type of marketing faced with a continued development of network economies.</w:t>
      </w:r>
    </w:p>
    <w:p w14:paraId="00000013" w14:textId="74A702DA"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Berthon et al. stated in 1998, the World Wide Web will prove to be an effective tool for B2B marketers in the industrial purchasing decision making process. The reason for this is because the fundamental purpose of the World Wide Web is to broadcast and to publish, therefore generating a </w:t>
      </w:r>
      <w:r w:rsidR="0010170E">
        <w:rPr>
          <w:rFonts w:ascii="Times New Roman" w:eastAsia="Times New Roman" w:hAnsi="Times New Roman" w:cs="Times New Roman"/>
          <w:sz w:val="24"/>
          <w:szCs w:val="24"/>
        </w:rPr>
        <w:t>two-way</w:t>
      </w:r>
      <w:r>
        <w:rPr>
          <w:rFonts w:ascii="Times New Roman" w:eastAsia="Times New Roman" w:hAnsi="Times New Roman" w:cs="Times New Roman"/>
          <w:sz w:val="24"/>
          <w:szCs w:val="24"/>
        </w:rPr>
        <w:t xml:space="preserve"> flow of communication (Berthon et al., 1998). This reinforces observations made on the smart evolution of the Internet and the development of 'conversations' between sensory captors that in turn are producing data sets i.e. information that marketers will need to transform into knowledge (Wiersema, 2013; Hoffman et al., 2017; Zaidi Chtourou, 2018). By exploring this concept </w:t>
      </w:r>
      <w:r w:rsidR="0010170E">
        <w:rPr>
          <w:rFonts w:ascii="Times New Roman" w:eastAsia="Times New Roman" w:hAnsi="Times New Roman" w:cs="Times New Roman"/>
          <w:sz w:val="24"/>
          <w:szCs w:val="24"/>
        </w:rPr>
        <w:t>further,</w:t>
      </w:r>
      <w:r>
        <w:rPr>
          <w:rFonts w:ascii="Times New Roman" w:eastAsia="Times New Roman" w:hAnsi="Times New Roman" w:cs="Times New Roman"/>
          <w:sz w:val="24"/>
          <w:szCs w:val="24"/>
        </w:rPr>
        <w:t xml:space="preserve"> we can concede that the role of marketing will be to convert these conversations from casual exchanges into qualified demands (Berthon et al., 1998).</w:t>
      </w:r>
    </w:p>
    <w:p w14:paraId="00000014"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study asks two questions: Is there a relation between the improvement of information quality perceived by actors in the industry and organizational results?</w:t>
      </w:r>
    </w:p>
    <w:p w14:paraId="00000015"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the effects of interaction between the various aspects of improvement of information quality of the MIS (Marketing Information System) and strategic organizational profits?</w:t>
      </w:r>
    </w:p>
    <w:p w14:paraId="00000016"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 model will be presented and it adduces empirical support for its validity. The research supplies empirical details of stakeholder perception of the relation between information quality and organizational benefits.</w:t>
      </w:r>
    </w:p>
    <w:p w14:paraId="00000017"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part of marketing decision making, the integration and organization of data quality is a factor of efficiency. A quantitative study conducted on a hundred marketing decision makers shows the effect of the perceived data quality on the quality of decisions made. Major significant differences have been identified and studied among industry marketing managers. If the </w:t>
      </w:r>
      <w:r>
        <w:rPr>
          <w:rFonts w:ascii="Times New Roman" w:eastAsia="Times New Roman" w:hAnsi="Times New Roman" w:cs="Times New Roman"/>
          <w:i/>
          <w:sz w:val="24"/>
          <w:szCs w:val="24"/>
        </w:rPr>
        <w:t>usability</w:t>
      </w:r>
      <w:r>
        <w:rPr>
          <w:rFonts w:ascii="Times New Roman" w:eastAsia="Times New Roman" w:hAnsi="Times New Roman" w:cs="Times New Roman"/>
          <w:sz w:val="24"/>
          <w:szCs w:val="24"/>
        </w:rPr>
        <w:t xml:space="preserve"> and </w:t>
      </w:r>
      <w:sdt>
        <w:sdtPr>
          <w:tag w:val="goog_rdk_0"/>
          <w:id w:val="-1658071375"/>
        </w:sdtPr>
        <w:sdtEndPr/>
        <w:sdtContent>
          <w:r w:rsidRPr="001F2F71">
            <w:rPr>
              <w:rFonts w:ascii="Times New Roman" w:eastAsia="Times New Roman" w:hAnsi="Times New Roman" w:cs="Times New Roman"/>
              <w:i/>
              <w:sz w:val="24"/>
              <w:szCs w:val="24"/>
            </w:rPr>
            <w:t>usefulnes</w:t>
          </w:r>
        </w:sdtContent>
      </w:sdt>
      <w:sdt>
        <w:sdtPr>
          <w:tag w:val="goog_rdk_1"/>
          <w:id w:val="-1606959546"/>
        </w:sdtPr>
        <w:sdtEndPr/>
        <w:sdtContent>
          <w:r w:rsidRPr="001F2F71">
            <w:rPr>
              <w:rFonts w:ascii="Times New Roman" w:eastAsia="Times New Roman" w:hAnsi="Times New Roman" w:cs="Times New Roman"/>
              <w:i/>
              <w:sz w:val="24"/>
              <w:szCs w:val="24"/>
            </w:rPr>
            <w:t>s</w:t>
          </w:r>
        </w:sdtContent>
      </w:sdt>
      <w:r>
        <w:rPr>
          <w:rFonts w:ascii="Times New Roman" w:eastAsia="Times New Roman" w:hAnsi="Times New Roman" w:cs="Times New Roman"/>
          <w:sz w:val="24"/>
          <w:szCs w:val="24"/>
        </w:rPr>
        <w:t xml:space="preserve"> are explanatory factors for better marketing decisions, the </w:t>
      </w:r>
      <w:sdt>
        <w:sdtPr>
          <w:tag w:val="goog_rdk_2"/>
          <w:id w:val="-414253283"/>
        </w:sdtPr>
        <w:sdtEndPr/>
        <w:sdtContent>
          <w:r w:rsidRPr="001F2F71">
            <w:rPr>
              <w:rFonts w:ascii="Times New Roman" w:eastAsia="Times New Roman" w:hAnsi="Times New Roman" w:cs="Times New Roman"/>
              <w:i/>
              <w:sz w:val="24"/>
              <w:szCs w:val="24"/>
            </w:rPr>
            <w:t>soundness</w:t>
          </w:r>
        </w:sdtContent>
      </w:sdt>
      <w:r>
        <w:rPr>
          <w:rFonts w:ascii="Times New Roman" w:eastAsia="Times New Roman" w:hAnsi="Times New Roman" w:cs="Times New Roman"/>
          <w:sz w:val="24"/>
          <w:szCs w:val="24"/>
        </w:rPr>
        <w:t xml:space="preserve"> and the </w:t>
      </w:r>
      <w:sdt>
        <w:sdtPr>
          <w:tag w:val="goog_rdk_3"/>
          <w:id w:val="1931625500"/>
        </w:sdtPr>
        <w:sdtEndPr/>
        <w:sdtContent>
          <w:r w:rsidRPr="001F2F71">
            <w:rPr>
              <w:rFonts w:ascii="Times New Roman" w:eastAsia="Times New Roman" w:hAnsi="Times New Roman" w:cs="Times New Roman"/>
              <w:i/>
              <w:sz w:val="24"/>
              <w:szCs w:val="24"/>
            </w:rPr>
            <w:t>dependability</w:t>
          </w:r>
        </w:sdtContent>
      </w:sdt>
      <w:r>
        <w:rPr>
          <w:rFonts w:ascii="Times New Roman" w:eastAsia="Times New Roman" w:hAnsi="Times New Roman" w:cs="Times New Roman"/>
          <w:sz w:val="24"/>
          <w:szCs w:val="24"/>
        </w:rPr>
        <w:t xml:space="preserve"> of the information are not.</w:t>
      </w:r>
    </w:p>
    <w:p w14:paraId="00000018" w14:textId="253A51A2" w:rsidR="002B2308" w:rsidRDefault="00F4269D">
      <w:pPr>
        <w:spacing w:line="360" w:lineRule="auto"/>
        <w:jc w:val="both"/>
        <w:rPr>
          <w:rFonts w:ascii="Times New Roman" w:eastAsia="Times New Roman" w:hAnsi="Times New Roman" w:cs="Times New Roman"/>
          <w:sz w:val="24"/>
          <w:szCs w:val="24"/>
        </w:rPr>
      </w:pPr>
      <w:sdt>
        <w:sdtPr>
          <w:tag w:val="goog_rdk_4"/>
          <w:id w:val="708457743"/>
        </w:sdtPr>
        <w:sdtEndPr/>
        <w:sdtContent/>
      </w:sdt>
      <w:sdt>
        <w:sdtPr>
          <w:tag w:val="goog_rdk_5"/>
          <w:id w:val="-791052727"/>
        </w:sdtPr>
        <w:sdtEndPr/>
        <w:sdtContent/>
      </w:sdt>
      <w:r w:rsidR="00060DF1">
        <w:rPr>
          <w:rFonts w:ascii="Times New Roman" w:eastAsia="Times New Roman" w:hAnsi="Times New Roman" w:cs="Times New Roman"/>
          <w:sz w:val="24"/>
          <w:szCs w:val="24"/>
        </w:rPr>
        <w:t xml:space="preserve">The B to B sector estimates that information </w:t>
      </w:r>
      <w:r w:rsidR="00060DF1" w:rsidRPr="001F2F71">
        <w:rPr>
          <w:rFonts w:ascii="Times New Roman" w:eastAsia="Times New Roman" w:hAnsi="Times New Roman" w:cs="Times New Roman"/>
          <w:i/>
          <w:sz w:val="24"/>
          <w:szCs w:val="24"/>
        </w:rPr>
        <w:t>usefulness</w:t>
      </w:r>
      <w:r w:rsidR="00060DF1">
        <w:rPr>
          <w:rFonts w:ascii="Times New Roman" w:eastAsia="Times New Roman" w:hAnsi="Times New Roman" w:cs="Times New Roman"/>
          <w:sz w:val="24"/>
          <w:szCs w:val="24"/>
        </w:rPr>
        <w:t xml:space="preserve"> with the </w:t>
      </w:r>
      <w:r w:rsidR="004931E5">
        <w:rPr>
          <w:rFonts w:ascii="Times New Roman" w:eastAsia="Times New Roman" w:hAnsi="Times New Roman" w:cs="Times New Roman"/>
          <w:sz w:val="24"/>
          <w:szCs w:val="24"/>
        </w:rPr>
        <w:t xml:space="preserve">variable </w:t>
      </w:r>
      <w:r w:rsidR="004931E5" w:rsidRPr="0010170E">
        <w:rPr>
          <w:rFonts w:ascii="Times New Roman" w:eastAsia="Times New Roman" w:hAnsi="Times New Roman" w:cs="Times New Roman"/>
          <w:i/>
          <w:sz w:val="24"/>
          <w:szCs w:val="24"/>
        </w:rPr>
        <w:t>relevancy</w:t>
      </w:r>
      <w:r w:rsidR="00060DF1">
        <w:rPr>
          <w:rFonts w:ascii="Times New Roman" w:eastAsia="Times New Roman" w:hAnsi="Times New Roman" w:cs="Times New Roman"/>
          <w:sz w:val="24"/>
          <w:szCs w:val="24"/>
        </w:rPr>
        <w:t xml:space="preserve"> of the</w:t>
      </w:r>
      <w:r w:rsidR="001F2F71">
        <w:rPr>
          <w:rFonts w:ascii="Times New Roman" w:eastAsia="Times New Roman" w:hAnsi="Times New Roman" w:cs="Times New Roman"/>
          <w:sz w:val="24"/>
          <w:szCs w:val="24"/>
        </w:rPr>
        <w:t xml:space="preserve"> </w:t>
      </w:r>
      <w:r w:rsidR="001F2F71" w:rsidRPr="001F2F71">
        <w:rPr>
          <w:rFonts w:ascii="Times New Roman" w:eastAsia="Times New Roman" w:hAnsi="Times New Roman" w:cs="Times New Roman"/>
          <w:i/>
          <w:sz w:val="24"/>
          <w:szCs w:val="24"/>
        </w:rPr>
        <w:t>u</w:t>
      </w:r>
      <w:r w:rsidR="00060DF1" w:rsidRPr="001F2F71">
        <w:rPr>
          <w:rFonts w:ascii="Times New Roman" w:eastAsia="Times New Roman" w:hAnsi="Times New Roman" w:cs="Times New Roman"/>
          <w:i/>
          <w:sz w:val="24"/>
          <w:szCs w:val="24"/>
        </w:rPr>
        <w:t>sefulness</w:t>
      </w:r>
      <w:r w:rsidR="00060DF1">
        <w:rPr>
          <w:rFonts w:ascii="Times New Roman" w:eastAsia="Times New Roman" w:hAnsi="Times New Roman" w:cs="Times New Roman"/>
          <w:sz w:val="24"/>
          <w:szCs w:val="24"/>
        </w:rPr>
        <w:t xml:space="preserve"> have a positive impact on the organization's results.</w:t>
      </w:r>
    </w:p>
    <w:p w14:paraId="00000019" w14:textId="3A1544C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data analysis provided empirical evidence for the validity of the proposed model. However, the </w:t>
      </w:r>
      <w:r w:rsidRPr="0010170E">
        <w:rPr>
          <w:rFonts w:ascii="Times New Roman" w:eastAsia="Times New Roman" w:hAnsi="Times New Roman" w:cs="Times New Roman"/>
          <w:i/>
          <w:sz w:val="24"/>
          <w:szCs w:val="24"/>
        </w:rPr>
        <w:t>quantity</w:t>
      </w:r>
      <w:r>
        <w:rPr>
          <w:rFonts w:ascii="Times New Roman" w:eastAsia="Times New Roman" w:hAnsi="Times New Roman" w:cs="Times New Roman"/>
          <w:sz w:val="24"/>
          <w:szCs w:val="24"/>
        </w:rPr>
        <w:t xml:space="preserve"> variable is not determined as a significant variable in improving organizational outcomes. </w:t>
      </w:r>
      <w:sdt>
        <w:sdtPr>
          <w:tag w:val="goog_rdk_9"/>
          <w:id w:val="1017739558"/>
        </w:sdtPr>
        <w:sdtEndPr/>
        <w:sdtContent/>
      </w:sdt>
      <w:sdt>
        <w:sdtPr>
          <w:tag w:val="goog_rdk_10"/>
          <w:id w:val="179406082"/>
        </w:sdtPr>
        <w:sdtEndPr/>
        <w:sdtContent/>
      </w:sdt>
      <w:r>
        <w:rPr>
          <w:rFonts w:ascii="Times New Roman" w:eastAsia="Times New Roman" w:hAnsi="Times New Roman" w:cs="Times New Roman"/>
          <w:sz w:val="24"/>
          <w:szCs w:val="24"/>
        </w:rPr>
        <w:t xml:space="preserve">This study challenges the </w:t>
      </w:r>
      <w:r>
        <w:rPr>
          <w:rFonts w:ascii="Times New Roman" w:eastAsia="Times New Roman" w:hAnsi="Times New Roman" w:cs="Times New Roman"/>
          <w:i/>
          <w:sz w:val="24"/>
          <w:szCs w:val="24"/>
        </w:rPr>
        <w:t>q</w:t>
      </w:r>
      <w:sdt>
        <w:sdtPr>
          <w:tag w:val="goog_rdk_11"/>
          <w:id w:val="126280875"/>
        </w:sdtPr>
        <w:sdtEndPr/>
        <w:sdtContent>
          <w:r w:rsidRPr="000E4288">
            <w:rPr>
              <w:rFonts w:ascii="Times New Roman" w:eastAsia="Times New Roman" w:hAnsi="Times New Roman" w:cs="Times New Roman"/>
              <w:i/>
              <w:sz w:val="24"/>
              <w:szCs w:val="24"/>
            </w:rPr>
            <w:t>uantity</w:t>
          </w:r>
        </w:sdtContent>
      </w:sdt>
      <w:r>
        <w:rPr>
          <w:rFonts w:ascii="Times New Roman" w:eastAsia="Times New Roman" w:hAnsi="Times New Roman" w:cs="Times New Roman"/>
          <w:sz w:val="24"/>
          <w:szCs w:val="24"/>
        </w:rPr>
        <w:t xml:space="preserve"> criterion of information widely used in the </w:t>
      </w:r>
      <w:r>
        <w:rPr>
          <w:rFonts w:ascii="Times New Roman" w:eastAsia="Times New Roman" w:hAnsi="Times New Roman" w:cs="Times New Roman"/>
          <w:i/>
          <w:sz w:val="24"/>
          <w:szCs w:val="24"/>
        </w:rPr>
        <w:t>usefulness</w:t>
      </w:r>
      <w:r>
        <w:rPr>
          <w:rFonts w:ascii="Times New Roman" w:eastAsia="Times New Roman" w:hAnsi="Times New Roman" w:cs="Times New Roman"/>
          <w:sz w:val="24"/>
          <w:szCs w:val="24"/>
        </w:rPr>
        <w:t xml:space="preserve"> dimension of the information quality products and services performance model (Lee et al, 2002, Kahn et al</w:t>
      </w:r>
      <w:sdt>
        <w:sdtPr>
          <w:tag w:val="goog_rdk_13"/>
          <w:id w:val="1496303944"/>
        </w:sdtPr>
        <w:sdtEndPr/>
        <w:sdtContent>
          <w:r>
            <w:rPr>
              <w:rFonts w:ascii="Times New Roman" w:eastAsia="Times New Roman" w:hAnsi="Times New Roman" w:cs="Times New Roman"/>
              <w:sz w:val="24"/>
              <w:szCs w:val="24"/>
            </w:rPr>
            <w:t>.</w:t>
          </w:r>
        </w:sdtContent>
      </w:sdt>
      <w:r>
        <w:rPr>
          <w:rFonts w:ascii="Times New Roman" w:eastAsia="Times New Roman" w:hAnsi="Times New Roman" w:cs="Times New Roman"/>
          <w:sz w:val="24"/>
          <w:szCs w:val="24"/>
        </w:rPr>
        <w:t xml:space="preserve"> , 2002). The multidimensional construct of data quality (Wang and Strong, 1996) seems appropriate as part of a measure of the impact of the usefulness of the data </w:t>
      </w:r>
      <w:r w:rsidRPr="000E4288">
        <w:rPr>
          <w:rFonts w:ascii="Times New Roman" w:eastAsia="Times New Roman" w:hAnsi="Times New Roman" w:cs="Times New Roman"/>
          <w:sz w:val="24"/>
          <w:szCs w:val="24"/>
        </w:rPr>
        <w:t>on organizational benefits if the quantity variable has excluded it. The quantity criterion of the</w:t>
      </w:r>
      <w:r w:rsidR="000E4288">
        <w:rPr>
          <w:rFonts w:ascii="Times New Roman" w:eastAsia="Times New Roman" w:hAnsi="Times New Roman" w:cs="Times New Roman"/>
          <w:sz w:val="24"/>
          <w:szCs w:val="24"/>
        </w:rPr>
        <w:t xml:space="preserve"> information is defined in the model as the degree to which the data volume is appropriate</w:t>
      </w:r>
      <w:r w:rsidRPr="000E4288">
        <w:rPr>
          <w:rFonts w:ascii="Times New Roman" w:eastAsia="Times New Roman" w:hAnsi="Times New Roman" w:cs="Times New Roman"/>
          <w:sz w:val="24"/>
          <w:szCs w:val="24"/>
        </w:rPr>
        <w:t>. The actors of the companies in our study do not perceive this criterion as useful for a better quality in the strategic and operational decision making. The scope of this assertion is original in view of the</w:t>
      </w:r>
      <w:r w:rsidR="000E4288">
        <w:rPr>
          <w:rFonts w:ascii="Times New Roman" w:eastAsia="Times New Roman" w:hAnsi="Times New Roman" w:cs="Times New Roman"/>
          <w:sz w:val="24"/>
          <w:szCs w:val="24"/>
        </w:rPr>
        <w:t xml:space="preserve"> focus</w:t>
      </w:r>
      <w:r w:rsidRPr="000E4288">
        <w:rPr>
          <w:rFonts w:ascii="Times New Roman" w:eastAsia="Times New Roman" w:hAnsi="Times New Roman" w:cs="Times New Roman"/>
          <w:sz w:val="24"/>
          <w:szCs w:val="24"/>
        </w:rPr>
        <w:t xml:space="preserve"> that</w:t>
      </w:r>
      <w:r w:rsidRPr="004931E5">
        <w:rPr>
          <w:rFonts w:ascii="Times New Roman" w:eastAsia="Times New Roman" w:hAnsi="Times New Roman" w:cs="Times New Roman"/>
          <w:sz w:val="24"/>
          <w:szCs w:val="24"/>
        </w:rPr>
        <w:t xml:space="preserve"> marketing</w:t>
      </w:r>
      <w:r>
        <w:rPr>
          <w:rFonts w:ascii="Times New Roman" w:eastAsia="Times New Roman" w:hAnsi="Times New Roman" w:cs="Times New Roman"/>
          <w:sz w:val="24"/>
          <w:szCs w:val="24"/>
        </w:rPr>
        <w:t xml:space="preserve"> directors bring to the customer’s attention through the multiplication of data collection sources. This result supports the finding that there is no questioning of this accumulation of data by the customers who find only a limit in the technological systems and databases available to the company.</w:t>
      </w:r>
    </w:p>
    <w:p w14:paraId="0000001A" w14:textId="0035F9A8"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paper suggests the development of new skills in abundance to improve the quality of decisions and promote reflection on the relevance (Value / Velocity) of the information rather than the Volume.</w:t>
      </w:r>
    </w:p>
    <w:p w14:paraId="31B74B05" w14:textId="5FC5C001" w:rsidR="0000650A" w:rsidRDefault="0000650A">
      <w:pPr>
        <w:spacing w:line="360" w:lineRule="auto"/>
        <w:jc w:val="both"/>
        <w:rPr>
          <w:rFonts w:ascii="Times New Roman" w:eastAsia="Times New Roman" w:hAnsi="Times New Roman" w:cs="Times New Roman"/>
          <w:sz w:val="24"/>
          <w:szCs w:val="24"/>
        </w:rPr>
      </w:pPr>
    </w:p>
    <w:p w14:paraId="4063CFA3" w14:textId="502181EC" w:rsidR="0000650A" w:rsidRDefault="0000650A">
      <w:pPr>
        <w:spacing w:line="360" w:lineRule="auto"/>
        <w:jc w:val="both"/>
        <w:rPr>
          <w:rFonts w:ascii="Times New Roman" w:eastAsia="Times New Roman" w:hAnsi="Times New Roman" w:cs="Times New Roman"/>
          <w:sz w:val="24"/>
          <w:szCs w:val="24"/>
        </w:rPr>
      </w:pPr>
    </w:p>
    <w:p w14:paraId="30820F2E" w14:textId="77777777" w:rsidR="0000650A" w:rsidRDefault="0000650A">
      <w:pPr>
        <w:spacing w:line="360" w:lineRule="auto"/>
        <w:jc w:val="both"/>
        <w:rPr>
          <w:rFonts w:ascii="Times New Roman" w:eastAsia="Times New Roman" w:hAnsi="Times New Roman" w:cs="Times New Roman"/>
          <w:sz w:val="24"/>
          <w:szCs w:val="24"/>
        </w:rPr>
      </w:pPr>
    </w:p>
    <w:p w14:paraId="0000001C" w14:textId="24964D35" w:rsidR="002B2308" w:rsidRPr="0000650A" w:rsidRDefault="00060DF1" w:rsidP="0000650A">
      <w:pPr>
        <w:numPr>
          <w:ilvl w:val="0"/>
          <w:numId w:val="1"/>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sidRPr="0000650A">
        <w:rPr>
          <w:rFonts w:ascii="Times New Roman" w:eastAsia="Times New Roman" w:hAnsi="Times New Roman" w:cs="Times New Roman"/>
          <w:color w:val="000000"/>
          <w:sz w:val="24"/>
          <w:szCs w:val="24"/>
        </w:rPr>
        <w:lastRenderedPageBreak/>
        <w:t>LITERATURE REVIEW</w:t>
      </w:r>
    </w:p>
    <w:p w14:paraId="0000001D" w14:textId="77777777" w:rsidR="002B2308" w:rsidRDefault="00060DF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2.1 </w:t>
      </w:r>
      <w:r>
        <w:rPr>
          <w:rFonts w:ascii="Times New Roman" w:eastAsia="Times New Roman" w:hAnsi="Times New Roman" w:cs="Times New Roman"/>
          <w:color w:val="000000"/>
          <w:sz w:val="24"/>
          <w:szCs w:val="24"/>
        </w:rPr>
        <w:t>A KNOWLEDGE DRIVEN SOCIETY</w:t>
      </w:r>
    </w:p>
    <w:p w14:paraId="0000001E"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Internet of Things, connected technology and Artificial Intelligence have enabled an accelerated transformation of manufacturing</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processes. Where some considered these technologies a threat (Joy, 2000), value creation is their fundamental purpose. Bill Joy stated that “the future does not need us anymore” (2000). His concern focused on the transforming technologies of the 21</w:t>
      </w:r>
      <w:r>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century: genetics,</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nanotechnology and robotics (GNR). Compared to 20</w:t>
      </w:r>
      <w:r>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xml:space="preserve"> century technologies (nuclear, biological, chemical) which were costly and required the transformation of raw materials, GNR technologies have the potential to self-replicate at little cost.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Digital technology is cheaper and enables small groups of communities to create massive disruption (or destruction). It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is therefore man's responsibility to determine his added value in order to develop an effective integration of digital</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platforms alongside the human workforce. Wilkinson however, argues that it is not possible to automate everything that humans do (2018).</w:t>
      </w:r>
    </w:p>
    <w:p w14:paraId="0000001F" w14:textId="77777777" w:rsidR="002B2308" w:rsidRDefault="00060DF1">
      <w:pP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The smart evolution of the Internet has enabled a rapid development of connected technologies within the last decade. “Conversations” now take place between connected objects, smart technologies and machine-based learning, resulting in the creation of massive data sets. The value of this data stemming from the “conversations” occurring between the billions of sensory captors will only be measured if companies understand that data analytics are an essential part of their strategy (</w:t>
      </w:r>
      <w:proofErr w:type="spellStart"/>
      <w:r>
        <w:rPr>
          <w:rFonts w:ascii="Times New Roman" w:eastAsia="Times New Roman" w:hAnsi="Times New Roman" w:cs="Times New Roman"/>
          <w:sz w:val="24"/>
          <w:szCs w:val="24"/>
        </w:rPr>
        <w:t>Zaidi-Chtourou</w:t>
      </w:r>
      <w:proofErr w:type="spellEnd"/>
      <w:r>
        <w:rPr>
          <w:rFonts w:ascii="Times New Roman" w:eastAsia="Times New Roman" w:hAnsi="Times New Roman" w:cs="Times New Roman"/>
          <w:sz w:val="24"/>
          <w:szCs w:val="24"/>
        </w:rPr>
        <w:t xml:space="preserve">, 2018; Grover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xml:space="preserve">, 2018; Lehrer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xml:space="preserve">., 2018; Kitchens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xml:space="preserve">., 2018). Literature develops the importance of data and the need for companies to develop </w:t>
      </w:r>
      <w:r>
        <w:rPr>
          <w:rFonts w:ascii="Times New Roman" w:eastAsia="Times New Roman" w:hAnsi="Times New Roman" w:cs="Times New Roman"/>
          <w:color w:val="000000"/>
          <w:sz w:val="24"/>
          <w:szCs w:val="24"/>
        </w:rPr>
        <w:t xml:space="preserve">effective relationships between marketing and Management Information Systems (MIS), the company’s technology infrastructure, its internal culture and ability to collaborate with strategic partners (Eid </w:t>
      </w:r>
      <w:r>
        <w:rPr>
          <w:rFonts w:ascii="Times New Roman" w:eastAsia="Times New Roman" w:hAnsi="Times New Roman" w:cs="Times New Roman"/>
          <w:i/>
          <w:color w:val="000000"/>
          <w:sz w:val="24"/>
          <w:szCs w:val="24"/>
        </w:rPr>
        <w:t>et al.,</w:t>
      </w:r>
      <w:r>
        <w:rPr>
          <w:rFonts w:ascii="Times New Roman" w:eastAsia="Times New Roman" w:hAnsi="Times New Roman" w:cs="Times New Roman"/>
          <w:color w:val="000000"/>
          <w:sz w:val="24"/>
          <w:szCs w:val="24"/>
        </w:rPr>
        <w:t xml:space="preserve"> 2006; </w:t>
      </w:r>
      <w:r>
        <w:rPr>
          <w:rFonts w:ascii="Times New Roman" w:eastAsia="Times New Roman" w:hAnsi="Times New Roman" w:cs="Times New Roman"/>
          <w:sz w:val="24"/>
          <w:szCs w:val="24"/>
        </w:rPr>
        <w:t>Chaffey, 2010</w:t>
      </w:r>
      <w:r>
        <w:rPr>
          <w:rFonts w:ascii="Times New Roman" w:eastAsia="Times New Roman" w:hAnsi="Times New Roman" w:cs="Times New Roman"/>
          <w:color w:val="000000"/>
          <w:sz w:val="24"/>
          <w:szCs w:val="24"/>
        </w:rPr>
        <w:t xml:space="preserve">; Grover </w:t>
      </w:r>
      <w:r>
        <w:rPr>
          <w:rFonts w:ascii="Times New Roman" w:eastAsia="Times New Roman" w:hAnsi="Times New Roman" w:cs="Times New Roman"/>
          <w:i/>
          <w:color w:val="000000"/>
          <w:sz w:val="24"/>
          <w:szCs w:val="24"/>
        </w:rPr>
        <w:t>et al.,</w:t>
      </w:r>
      <w:r>
        <w:rPr>
          <w:rFonts w:ascii="Times New Roman" w:eastAsia="Times New Roman" w:hAnsi="Times New Roman" w:cs="Times New Roman"/>
          <w:color w:val="000000"/>
          <w:sz w:val="24"/>
          <w:szCs w:val="24"/>
        </w:rPr>
        <w:t xml:space="preserve"> 2018; </w:t>
      </w:r>
      <w:proofErr w:type="spellStart"/>
      <w:r>
        <w:rPr>
          <w:rFonts w:ascii="Times New Roman" w:eastAsia="Times New Roman" w:hAnsi="Times New Roman" w:cs="Times New Roman"/>
          <w:color w:val="000000"/>
          <w:sz w:val="24"/>
          <w:szCs w:val="24"/>
        </w:rPr>
        <w:t>Zaidi-Chtourou</w:t>
      </w:r>
      <w:proofErr w:type="spellEnd"/>
      <w:r>
        <w:rPr>
          <w:rFonts w:ascii="Times New Roman" w:eastAsia="Times New Roman" w:hAnsi="Times New Roman" w:cs="Times New Roman"/>
          <w:color w:val="000000"/>
          <w:sz w:val="24"/>
          <w:szCs w:val="24"/>
        </w:rPr>
        <w:t xml:space="preserve">, 2018). </w:t>
      </w:r>
    </w:p>
    <w:p w14:paraId="00000020"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value of the Internet of Things (IoT) industry will surpass $3 trillion in 2025 with over 27 billion heterogeneous objects connected to the internet (Meyer, 2016). Hoffman et al., (2018) describe how IoT is becoming increasingly integrated into our everyday lives as smart objects interact with all of our consumption activities. This clearly illustrates the notion of conversations moving from people connected on social devices to objects and people sharing conversations with packets of data flowing from device to data management information systems (MIS). This has been referred to as a new type of industrial assemblage (</w:t>
      </w:r>
      <w:proofErr w:type="spellStart"/>
      <w:r>
        <w:rPr>
          <w:rFonts w:ascii="Times New Roman" w:eastAsia="Times New Roman" w:hAnsi="Times New Roman" w:cs="Times New Roman"/>
          <w:sz w:val="24"/>
          <w:szCs w:val="24"/>
        </w:rPr>
        <w:t>Delanda</w:t>
      </w:r>
      <w:proofErr w:type="spellEnd"/>
      <w:r>
        <w:rPr>
          <w:rFonts w:ascii="Times New Roman" w:eastAsia="Times New Roman" w:hAnsi="Times New Roman" w:cs="Times New Roman"/>
          <w:sz w:val="24"/>
          <w:szCs w:val="24"/>
        </w:rPr>
        <w:t xml:space="preserve">, 2016). The key consideration here is that during this smart evolution building multiple channels of data collection, there is a unique data collection experience as Hoffman and Novak explain </w:t>
      </w:r>
      <w:r>
        <w:rPr>
          <w:rFonts w:ascii="Times New Roman" w:eastAsia="Times New Roman" w:hAnsi="Times New Roman" w:cs="Times New Roman"/>
          <w:sz w:val="24"/>
          <w:szCs w:val="24"/>
        </w:rPr>
        <w:lastRenderedPageBreak/>
        <w:t xml:space="preserve">(2018) between the data captured and </w:t>
      </w:r>
      <w:proofErr w:type="spellStart"/>
      <w:r>
        <w:rPr>
          <w:rFonts w:ascii="Times New Roman" w:eastAsia="Times New Roman" w:hAnsi="Times New Roman" w:cs="Times New Roman"/>
          <w:sz w:val="24"/>
          <w:szCs w:val="24"/>
        </w:rPr>
        <w:t>analysed</w:t>
      </w:r>
      <w:proofErr w:type="spellEnd"/>
      <w:r>
        <w:rPr>
          <w:rFonts w:ascii="Times New Roman" w:eastAsia="Times New Roman" w:hAnsi="Times New Roman" w:cs="Times New Roman"/>
          <w:sz w:val="24"/>
          <w:szCs w:val="24"/>
        </w:rPr>
        <w:t xml:space="preserve"> by the smart object and the </w:t>
      </w:r>
      <w:proofErr w:type="spellStart"/>
      <w:r>
        <w:rPr>
          <w:rFonts w:ascii="Times New Roman" w:eastAsia="Times New Roman" w:hAnsi="Times New Roman" w:cs="Times New Roman"/>
          <w:sz w:val="24"/>
          <w:szCs w:val="24"/>
        </w:rPr>
        <w:t>customised</w:t>
      </w:r>
      <w:proofErr w:type="spellEnd"/>
      <w:r>
        <w:rPr>
          <w:rFonts w:ascii="Times New Roman" w:eastAsia="Times New Roman" w:hAnsi="Times New Roman" w:cs="Times New Roman"/>
          <w:sz w:val="24"/>
          <w:szCs w:val="24"/>
        </w:rPr>
        <w:t xml:space="preserve"> experience gained by the user. Companies will need to acquire additional expertise as the data traffic generation from each user experience will multiply endless data sets (Hoffman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2018; Zaidi Chtourou, 2018).</w:t>
      </w:r>
    </w:p>
    <w:p w14:paraId="00000021"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 THE BIG DATA LANDSCAPE</w:t>
      </w:r>
    </w:p>
    <w:p w14:paraId="00000022"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understand what Big Data is and its role in marketing decision-making, we must first understand why we have big data and how it is created. As some authors point out (Sivarajah et al. 2017, p. 265), the concept of "Big" is difficult to define, in part because what may seem "Big" today will be called routine in the near future, as computing power advances. Big data is often commonly defined by "3V": large volumes of data generated at high speed by a variety of sources. Sivarajah et al. (2017) offer an extended list of “</w:t>
      </w:r>
      <w:proofErr w:type="spellStart"/>
      <w:proofErr w:type="gramStart"/>
      <w:r>
        <w:rPr>
          <w:rFonts w:ascii="Times New Roman" w:eastAsia="Times New Roman" w:hAnsi="Times New Roman" w:cs="Times New Roman"/>
          <w:sz w:val="24"/>
          <w:szCs w:val="24"/>
        </w:rPr>
        <w:t>Vs”adding</w:t>
      </w:r>
      <w:proofErr w:type="spellEnd"/>
      <w:proofErr w:type="gramEnd"/>
      <w:r>
        <w:rPr>
          <w:rFonts w:ascii="Times New Roman" w:eastAsia="Times New Roman" w:hAnsi="Times New Roman" w:cs="Times New Roman"/>
          <w:sz w:val="24"/>
          <w:szCs w:val="24"/>
        </w:rPr>
        <w:t xml:space="preserve"> veracity, visualization and value. </w:t>
      </w:r>
      <w:proofErr w:type="spellStart"/>
      <w:r>
        <w:rPr>
          <w:rFonts w:ascii="Times New Roman" w:eastAsia="Times New Roman" w:hAnsi="Times New Roman" w:cs="Times New Roman"/>
          <w:sz w:val="24"/>
          <w:szCs w:val="24"/>
        </w:rPr>
        <w:t>Hofacker</w:t>
      </w:r>
      <w:proofErr w:type="spellEnd"/>
      <w:r>
        <w:rPr>
          <w:rFonts w:ascii="Times New Roman" w:eastAsia="Times New Roman" w:hAnsi="Times New Roman" w:cs="Times New Roman"/>
          <w:sz w:val="24"/>
          <w:szCs w:val="24"/>
        </w:rPr>
        <w:t xml:space="preserve"> et al. (2016) add the notion of volatility to this list.</w:t>
      </w:r>
    </w:p>
    <w:p w14:paraId="00000023"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Faced with information processing, marketing decision-makers are perplexed. </w:t>
      </w:r>
      <w:sdt>
        <w:sdtPr>
          <w:tag w:val="goog_rdk_14"/>
          <w:id w:val="-601336992"/>
        </w:sdtPr>
        <w:sdtEndPr/>
        <w:sdtContent/>
      </w:sdt>
      <w:r>
        <w:rPr>
          <w:rFonts w:ascii="Times New Roman" w:eastAsia="Times New Roman" w:hAnsi="Times New Roman" w:cs="Times New Roman"/>
          <w:sz w:val="24"/>
          <w:szCs w:val="24"/>
        </w:rPr>
        <w:t>The skills of marketing decision-makers and technological resources require adjustments because big data will allow managers to have a much more radical knowledge and measurement of their activity and thus transform this knowledge into improved decision-making and performance (McAfee &amp; Brynjolfsson, 2012).</w:t>
      </w:r>
    </w:p>
    <w:p w14:paraId="00000024" w14:textId="492A6D5A"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However, the question is raised by marketing decision-</w:t>
      </w:r>
      <w:r w:rsidR="004931E5">
        <w:rPr>
          <w:rFonts w:ascii="Times New Roman" w:eastAsia="Times New Roman" w:hAnsi="Times New Roman" w:cs="Times New Roman"/>
          <w:sz w:val="24"/>
          <w:szCs w:val="24"/>
        </w:rPr>
        <w:t>makers about</w:t>
      </w:r>
      <w:r>
        <w:rPr>
          <w:rFonts w:ascii="Times New Roman" w:eastAsia="Times New Roman" w:hAnsi="Times New Roman" w:cs="Times New Roman"/>
          <w:sz w:val="24"/>
          <w:szCs w:val="24"/>
        </w:rPr>
        <w:t xml:space="preserve"> the perceived or anticipated dangers of an over exploitation of data. </w:t>
      </w:r>
      <w:r w:rsidR="004931E5">
        <w:rPr>
          <w:rFonts w:ascii="Times New Roman" w:eastAsia="Times New Roman" w:hAnsi="Times New Roman" w:cs="Times New Roman"/>
          <w:sz w:val="24"/>
          <w:szCs w:val="24"/>
        </w:rPr>
        <w:t>Consequently,</w:t>
      </w:r>
      <w:r>
        <w:rPr>
          <w:rFonts w:ascii="Times New Roman" w:eastAsia="Times New Roman" w:hAnsi="Times New Roman" w:cs="Times New Roman"/>
          <w:sz w:val="24"/>
          <w:szCs w:val="24"/>
        </w:rPr>
        <w:t xml:space="preserve"> data often remains underused in marketing decision making. In the late 1990s, the implementation of CRM projects frequently ended in failure. Data experts promised impressive results if companies implemented information systems capable of collecting ever-increasing volumes of data about their customers. The promised performance results were slow to come as systems remained stubbornly siloed. Managers distanced themselves from complex decisions requiring the additional task of processing (Barton and Court, 2012). Yet Big data resonates as a new potential for improving customer knowledge. However, the different data formats are not always easy to understand and managers do not always know how information can be used in decision-making. Creativity occurs to apprehend new external data (Barton and Court, 2012) revealing a part of subjectivity in decisions.</w:t>
      </w:r>
    </w:p>
    <w:p w14:paraId="00000026" w14:textId="77777777" w:rsidR="002B2308" w:rsidRDefault="002B2308">
      <w:pPr>
        <w:jc w:val="both"/>
        <w:rPr>
          <w:rFonts w:ascii="Times New Roman" w:eastAsia="Times New Roman" w:hAnsi="Times New Roman" w:cs="Times New Roman"/>
          <w:sz w:val="24"/>
          <w:szCs w:val="24"/>
        </w:rPr>
      </w:pPr>
    </w:p>
    <w:p w14:paraId="00000027" w14:textId="77777777" w:rsidR="002B2308" w:rsidRDefault="00060DF1" w:rsidP="0010170E">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2.3 </w:t>
      </w:r>
      <w:r>
        <w:rPr>
          <w:rFonts w:ascii="Times New Roman" w:eastAsia="Times New Roman" w:hAnsi="Times New Roman" w:cs="Times New Roman"/>
          <w:color w:val="000000"/>
          <w:sz w:val="24"/>
          <w:szCs w:val="24"/>
        </w:rPr>
        <w:t>THE EVOLUTION OF B2B MARKETING IN A DATA DRIVEN SOCIETY</w:t>
      </w:r>
    </w:p>
    <w:p w14:paraId="00000028" w14:textId="3CFA2895" w:rsidR="002B2308" w:rsidRDefault="00F4269D">
      <w:pPr>
        <w:spacing w:line="360" w:lineRule="auto"/>
        <w:jc w:val="both"/>
      </w:pPr>
      <w:sdt>
        <w:sdtPr>
          <w:tag w:val="goog_rdk_15"/>
          <w:id w:val="-1042054147"/>
        </w:sdtPr>
        <w:sdtEndPr/>
        <w:sdtContent/>
      </w:sdt>
      <w:r w:rsidR="00060DF1">
        <w:rPr>
          <w:rFonts w:ascii="Times New Roman" w:eastAsia="Times New Roman" w:hAnsi="Times New Roman" w:cs="Times New Roman"/>
          <w:sz w:val="24"/>
          <w:szCs w:val="24"/>
        </w:rPr>
        <w:t xml:space="preserve">When discussing B2B marketing, key concepts need to be identified as theoretical milestones for this marketing practice. </w:t>
      </w:r>
      <w:proofErr w:type="spellStart"/>
      <w:r w:rsidR="00060DF1">
        <w:rPr>
          <w:rFonts w:ascii="Times New Roman" w:eastAsia="Times New Roman" w:hAnsi="Times New Roman" w:cs="Times New Roman"/>
          <w:sz w:val="24"/>
          <w:szCs w:val="24"/>
        </w:rPr>
        <w:t>Hadjikhani</w:t>
      </w:r>
      <w:proofErr w:type="spellEnd"/>
      <w:r w:rsidR="00060DF1">
        <w:rPr>
          <w:rFonts w:ascii="Times New Roman" w:eastAsia="Times New Roman" w:hAnsi="Times New Roman" w:cs="Times New Roman"/>
          <w:sz w:val="24"/>
          <w:szCs w:val="24"/>
        </w:rPr>
        <w:t xml:space="preserve"> (2013) develops a historical perspective of B2B marketing and identifies the two main theories that underpin its practice. </w:t>
      </w:r>
      <w:sdt>
        <w:sdtPr>
          <w:tag w:val="goog_rdk_18"/>
          <w:id w:val="236061571"/>
        </w:sdtPr>
        <w:sdtEndPr/>
        <w:sdtContent/>
      </w:sdt>
      <w:sdt>
        <w:sdtPr>
          <w:tag w:val="goog_rdk_19"/>
          <w:id w:val="55982386"/>
        </w:sdtPr>
        <w:sdtEndPr/>
        <w:sdtContent/>
      </w:sdt>
      <w:r w:rsidR="00060DF1">
        <w:rPr>
          <w:rFonts w:ascii="Times New Roman" w:eastAsia="Times New Roman" w:hAnsi="Times New Roman" w:cs="Times New Roman"/>
          <w:sz w:val="24"/>
          <w:szCs w:val="24"/>
        </w:rPr>
        <w:t>Exchange theory, which is based on transactions between two or multiple parties, and Behavioral theory, that focuses on the relationship between individuals, firms and entities.</w:t>
      </w:r>
      <w:sdt>
        <w:sdtPr>
          <w:tag w:val="goog_rdk_20"/>
          <w:id w:val="1472944508"/>
        </w:sdtPr>
        <w:sdtEndPr/>
        <w:sdtContent/>
      </w:sdt>
      <w:sdt>
        <w:sdtPr>
          <w:tag w:val="goog_rdk_21"/>
          <w:id w:val="1306503510"/>
        </w:sdtPr>
        <w:sdtEndPr/>
        <w:sdtContent/>
      </w:sdt>
      <w:r w:rsidR="00060DF1">
        <w:rPr>
          <w:rFonts w:ascii="Times New Roman" w:eastAsia="Times New Roman" w:hAnsi="Times New Roman" w:cs="Times New Roman"/>
          <w:sz w:val="24"/>
          <w:szCs w:val="24"/>
        </w:rPr>
        <w:t xml:space="preserve"> Relationship marketing which is the practical application of Behavioral theory has been at the forefront of marketing practice applied to this sector for the last 30 years. (Brennan </w:t>
      </w:r>
      <w:r w:rsidR="00060DF1">
        <w:rPr>
          <w:rFonts w:ascii="Times New Roman" w:eastAsia="Times New Roman" w:hAnsi="Times New Roman" w:cs="Times New Roman"/>
          <w:i/>
          <w:sz w:val="24"/>
          <w:szCs w:val="24"/>
        </w:rPr>
        <w:t xml:space="preserve">et al., </w:t>
      </w:r>
      <w:r w:rsidR="00060DF1">
        <w:rPr>
          <w:rFonts w:ascii="Times New Roman" w:eastAsia="Times New Roman" w:hAnsi="Times New Roman" w:cs="Times New Roman"/>
          <w:sz w:val="24"/>
          <w:szCs w:val="24"/>
        </w:rPr>
        <w:t xml:space="preserve">2003; </w:t>
      </w:r>
      <w:proofErr w:type="spellStart"/>
      <w:r w:rsidR="00060DF1">
        <w:rPr>
          <w:rFonts w:ascii="Times New Roman" w:eastAsia="Times New Roman" w:hAnsi="Times New Roman" w:cs="Times New Roman"/>
          <w:sz w:val="24"/>
          <w:szCs w:val="24"/>
        </w:rPr>
        <w:t>Sheth</w:t>
      </w:r>
      <w:proofErr w:type="spellEnd"/>
      <w:r w:rsidR="00060DF1">
        <w:rPr>
          <w:rFonts w:ascii="Times New Roman" w:eastAsia="Times New Roman" w:hAnsi="Times New Roman" w:cs="Times New Roman"/>
          <w:sz w:val="24"/>
          <w:szCs w:val="24"/>
        </w:rPr>
        <w:t xml:space="preserve">, 2008; </w:t>
      </w:r>
      <w:proofErr w:type="spellStart"/>
      <w:r w:rsidR="00060DF1">
        <w:rPr>
          <w:rFonts w:ascii="Times New Roman" w:eastAsia="Times New Roman" w:hAnsi="Times New Roman" w:cs="Times New Roman"/>
          <w:sz w:val="24"/>
          <w:szCs w:val="24"/>
        </w:rPr>
        <w:t>Hadjikhani</w:t>
      </w:r>
      <w:proofErr w:type="spellEnd"/>
      <w:r w:rsidR="00060DF1">
        <w:rPr>
          <w:rFonts w:ascii="Times New Roman" w:eastAsia="Times New Roman" w:hAnsi="Times New Roman" w:cs="Times New Roman"/>
          <w:sz w:val="24"/>
          <w:szCs w:val="24"/>
        </w:rPr>
        <w:t xml:space="preserve"> </w:t>
      </w:r>
      <w:r w:rsidR="00060DF1">
        <w:rPr>
          <w:rFonts w:ascii="Times New Roman" w:eastAsia="Times New Roman" w:hAnsi="Times New Roman" w:cs="Times New Roman"/>
          <w:i/>
          <w:sz w:val="24"/>
          <w:szCs w:val="24"/>
        </w:rPr>
        <w:t>et al</w:t>
      </w:r>
      <w:r w:rsidR="00060DF1">
        <w:rPr>
          <w:rFonts w:ascii="Times New Roman" w:eastAsia="Times New Roman" w:hAnsi="Times New Roman" w:cs="Times New Roman"/>
          <w:sz w:val="24"/>
          <w:szCs w:val="24"/>
        </w:rPr>
        <w:t xml:space="preserve">., 2013). </w:t>
      </w:r>
      <w:proofErr w:type="spellStart"/>
      <w:r w:rsidR="00060DF1">
        <w:rPr>
          <w:rFonts w:ascii="Times New Roman" w:eastAsia="Times New Roman" w:hAnsi="Times New Roman" w:cs="Times New Roman"/>
          <w:sz w:val="24"/>
          <w:szCs w:val="24"/>
        </w:rPr>
        <w:t>Hadjikhani</w:t>
      </w:r>
      <w:proofErr w:type="spellEnd"/>
      <w:r w:rsidR="00060DF1">
        <w:rPr>
          <w:rFonts w:ascii="Times New Roman" w:eastAsia="Times New Roman" w:hAnsi="Times New Roman" w:cs="Times New Roman"/>
          <w:sz w:val="24"/>
          <w:szCs w:val="24"/>
        </w:rPr>
        <w:t xml:space="preserve"> (2013) points out that criticism on Exchange theory as a basis for B2B marketing was founded on market transactions no longer being wholly rational nor based purely on profit maximization. Behavioral elements such as uncertainty and mutual satisfaction became elements to consider in B2B marketing practice. </w:t>
      </w:r>
      <w:sdt>
        <w:sdtPr>
          <w:tag w:val="goog_rdk_22"/>
          <w:id w:val="1824854147"/>
        </w:sdtPr>
        <w:sdtEndPr/>
        <w:sdtContent/>
      </w:sdt>
      <w:r w:rsidR="00060DF1">
        <w:rPr>
          <w:rFonts w:ascii="Times New Roman" w:eastAsia="Times New Roman" w:hAnsi="Times New Roman" w:cs="Times New Roman"/>
          <w:sz w:val="24"/>
          <w:szCs w:val="24"/>
        </w:rPr>
        <w:t xml:space="preserve">This view supports additional literature that examines the evolution of relationship marketing (Eid </w:t>
      </w:r>
      <w:r w:rsidR="00060DF1">
        <w:rPr>
          <w:rFonts w:ascii="Times New Roman" w:eastAsia="Times New Roman" w:hAnsi="Times New Roman" w:cs="Times New Roman"/>
          <w:i/>
          <w:sz w:val="24"/>
          <w:szCs w:val="24"/>
        </w:rPr>
        <w:t xml:space="preserve">et al., </w:t>
      </w:r>
      <w:r w:rsidR="00060DF1">
        <w:rPr>
          <w:rFonts w:ascii="Times New Roman" w:eastAsia="Times New Roman" w:hAnsi="Times New Roman" w:cs="Times New Roman"/>
          <w:sz w:val="24"/>
          <w:szCs w:val="24"/>
        </w:rPr>
        <w:t xml:space="preserve">2002, 2006., </w:t>
      </w:r>
      <w:proofErr w:type="spellStart"/>
      <w:r w:rsidR="00060DF1">
        <w:rPr>
          <w:rFonts w:ascii="Times New Roman" w:eastAsia="Times New Roman" w:hAnsi="Times New Roman" w:cs="Times New Roman"/>
          <w:sz w:val="24"/>
          <w:szCs w:val="24"/>
        </w:rPr>
        <w:t>Grönroos</w:t>
      </w:r>
      <w:proofErr w:type="spellEnd"/>
      <w:r w:rsidR="00060DF1">
        <w:rPr>
          <w:rFonts w:ascii="Times New Roman" w:eastAsia="Times New Roman" w:hAnsi="Times New Roman" w:cs="Times New Roman"/>
          <w:sz w:val="24"/>
          <w:szCs w:val="24"/>
        </w:rPr>
        <w:t xml:space="preserve"> 1994; </w:t>
      </w:r>
      <w:proofErr w:type="spellStart"/>
      <w:r w:rsidR="00060DF1">
        <w:rPr>
          <w:rFonts w:ascii="Times New Roman" w:eastAsia="Times New Roman" w:hAnsi="Times New Roman" w:cs="Times New Roman"/>
          <w:sz w:val="24"/>
          <w:szCs w:val="24"/>
        </w:rPr>
        <w:t>Gummesson</w:t>
      </w:r>
      <w:proofErr w:type="spellEnd"/>
      <w:r w:rsidR="00060DF1">
        <w:rPr>
          <w:rFonts w:ascii="Times New Roman" w:eastAsia="Times New Roman" w:hAnsi="Times New Roman" w:cs="Times New Roman"/>
          <w:sz w:val="24"/>
          <w:szCs w:val="24"/>
        </w:rPr>
        <w:t>, 1987, 2002). External factors such as increasing diversity or radical changes in business environments can trigger crises and therefore require marketing to adjust its practices to respond to such developments.</w:t>
      </w:r>
    </w:p>
    <w:p w14:paraId="0000002A" w14:textId="77777777" w:rsidR="002B2308" w:rsidRPr="004931E5" w:rsidRDefault="00060DF1">
      <w:pPr>
        <w:spacing w:line="360" w:lineRule="auto"/>
        <w:jc w:val="both"/>
        <w:rPr>
          <w:rFonts w:ascii="Times New Roman" w:eastAsia="Times New Roman" w:hAnsi="Times New Roman" w:cs="Times New Roman"/>
          <w:sz w:val="24"/>
          <w:szCs w:val="24"/>
        </w:rPr>
      </w:pPr>
      <w:r w:rsidRPr="004931E5">
        <w:rPr>
          <w:rFonts w:ascii="Times New Roman" w:eastAsia="Times New Roman" w:hAnsi="Times New Roman" w:cs="Times New Roman"/>
          <w:sz w:val="24"/>
          <w:szCs w:val="24"/>
        </w:rPr>
        <w:t>Cooke (1986) argues that B2B buyer behavior has more organizational constraints and</w:t>
      </w:r>
      <w:sdt>
        <w:sdtPr>
          <w:rPr>
            <w:rFonts w:ascii="Times New Roman" w:eastAsia="Times New Roman" w:hAnsi="Times New Roman" w:cs="Times New Roman"/>
            <w:sz w:val="24"/>
            <w:szCs w:val="24"/>
          </w:rPr>
          <w:tag w:val="goog_rdk_23"/>
          <w:id w:val="-1083219541"/>
        </w:sdtPr>
        <w:sdtEndPr/>
        <w:sdtContent/>
      </w:sdt>
      <w:r w:rsidRPr="004931E5">
        <w:rPr>
          <w:rFonts w:ascii="Times New Roman" w:eastAsia="Times New Roman" w:hAnsi="Times New Roman" w:cs="Times New Roman"/>
          <w:sz w:val="24"/>
          <w:szCs w:val="24"/>
        </w:rPr>
        <w:t xml:space="preserve"> is more rational. Purchasing risk factors make professional buyers </w:t>
      </w:r>
      <w:sdt>
        <w:sdtPr>
          <w:rPr>
            <w:rFonts w:ascii="Times New Roman" w:eastAsia="Times New Roman" w:hAnsi="Times New Roman" w:cs="Times New Roman"/>
            <w:sz w:val="24"/>
            <w:szCs w:val="24"/>
          </w:rPr>
          <w:tag w:val="goog_rdk_24"/>
          <w:id w:val="1902484709"/>
        </w:sdtPr>
        <w:sdtEndPr/>
        <w:sdtContent/>
      </w:sdt>
      <w:r w:rsidRPr="004931E5">
        <w:rPr>
          <w:rFonts w:ascii="Times New Roman" w:eastAsia="Times New Roman" w:hAnsi="Times New Roman" w:cs="Times New Roman"/>
          <w:sz w:val="24"/>
          <w:szCs w:val="24"/>
        </w:rPr>
        <w:t xml:space="preserve">more accountable than </w:t>
      </w:r>
      <w:sdt>
        <w:sdtPr>
          <w:rPr>
            <w:rFonts w:ascii="Times New Roman" w:eastAsia="Times New Roman" w:hAnsi="Times New Roman" w:cs="Times New Roman"/>
            <w:sz w:val="24"/>
            <w:szCs w:val="24"/>
          </w:rPr>
          <w:tag w:val="goog_rdk_25"/>
          <w:id w:val="-2051754945"/>
        </w:sdtPr>
        <w:sdtEndPr/>
        <w:sdtContent/>
      </w:sdt>
      <w:r w:rsidRPr="004931E5">
        <w:rPr>
          <w:rFonts w:ascii="Times New Roman" w:eastAsia="Times New Roman" w:hAnsi="Times New Roman" w:cs="Times New Roman"/>
          <w:sz w:val="24"/>
          <w:szCs w:val="24"/>
        </w:rPr>
        <w:t xml:space="preserve">consumer buyers. Due to the concentration of players within B2B markets, buying relationships are longer term and more engaging than consumer purchases (Habibi, 2015). </w:t>
      </w:r>
      <w:sdt>
        <w:sdtPr>
          <w:rPr>
            <w:rFonts w:ascii="Times New Roman" w:eastAsia="Times New Roman" w:hAnsi="Times New Roman" w:cs="Times New Roman"/>
            <w:sz w:val="24"/>
            <w:szCs w:val="24"/>
          </w:rPr>
          <w:tag w:val="goog_rdk_26"/>
          <w:id w:val="709847829"/>
        </w:sdtPr>
        <w:sdtEndPr/>
        <w:sdtContent/>
      </w:sdt>
      <w:sdt>
        <w:sdtPr>
          <w:rPr>
            <w:rFonts w:ascii="Times New Roman" w:eastAsia="Times New Roman" w:hAnsi="Times New Roman" w:cs="Times New Roman"/>
            <w:sz w:val="24"/>
            <w:szCs w:val="24"/>
          </w:rPr>
          <w:tag w:val="goog_rdk_27"/>
          <w:id w:val="1436476305"/>
        </w:sdtPr>
        <w:sdtEndPr/>
        <w:sdtContent/>
      </w:sdt>
      <w:sdt>
        <w:sdtPr>
          <w:rPr>
            <w:rFonts w:ascii="Times New Roman" w:eastAsia="Times New Roman" w:hAnsi="Times New Roman" w:cs="Times New Roman"/>
            <w:sz w:val="24"/>
            <w:szCs w:val="24"/>
          </w:rPr>
          <w:tag w:val="goog_rdk_28"/>
          <w:id w:val="-1876693549"/>
        </w:sdtPr>
        <w:sdtEndPr/>
        <w:sdtContent/>
      </w:sdt>
      <w:r w:rsidRPr="004931E5">
        <w:rPr>
          <w:rFonts w:ascii="Times New Roman" w:eastAsia="Times New Roman" w:hAnsi="Times New Roman" w:cs="Times New Roman"/>
          <w:sz w:val="24"/>
          <w:szCs w:val="24"/>
        </w:rPr>
        <w:t xml:space="preserve">Since buyers are looking for a steady, reliable source of product and or service they typically build relationships with 2 or 3 suppliers therefore making it complicated for new suppliers to enter the market. Cooke (1986) also underlines the notion of </w:t>
      </w:r>
      <w:sdt>
        <w:sdtPr>
          <w:rPr>
            <w:rFonts w:ascii="Times New Roman" w:eastAsia="Times New Roman" w:hAnsi="Times New Roman" w:cs="Times New Roman"/>
            <w:sz w:val="24"/>
            <w:szCs w:val="24"/>
          </w:rPr>
          <w:tag w:val="goog_rdk_29"/>
          <w:id w:val="1788546674"/>
        </w:sdtPr>
        <w:sdtEndPr/>
        <w:sdtContent/>
      </w:sdt>
      <w:r w:rsidRPr="004931E5">
        <w:rPr>
          <w:rFonts w:ascii="Times New Roman" w:eastAsia="Times New Roman" w:hAnsi="Times New Roman" w:cs="Times New Roman"/>
          <w:sz w:val="24"/>
          <w:szCs w:val="24"/>
        </w:rPr>
        <w:t xml:space="preserve">reciprocity that exists in B2B markets and not in B2C. Many governments have tried to crack down on this activity and it is by no means contractually binding but it is a practice that continues to exist, making barriers to entry for new suppliers more challenging. </w:t>
      </w:r>
    </w:p>
    <w:p w14:paraId="0000002C" w14:textId="3F0DEAB4" w:rsidR="002B2308" w:rsidRPr="0010170E" w:rsidRDefault="00F4269D">
      <w:pPr>
        <w:spacing w:line="360" w:lineRule="auto"/>
        <w:jc w:val="both"/>
        <w:rPr>
          <w:strike/>
          <w:highlight w:val="red"/>
        </w:rPr>
      </w:pPr>
      <w:sdt>
        <w:sdtPr>
          <w:tag w:val="goog_rdk_36"/>
          <w:id w:val="-1107810718"/>
        </w:sdtPr>
        <w:sdtEndPr/>
        <w:sdtContent>
          <w:sdt>
            <w:sdtPr>
              <w:tag w:val="goog_rdk_30"/>
              <w:id w:val="-423114828"/>
            </w:sdtPr>
            <w:sdtEndPr/>
            <w:sdtContent/>
          </w:sdt>
          <w:sdt>
            <w:sdtPr>
              <w:tag w:val="goog_rdk_31"/>
              <w:id w:val="1337889191"/>
            </w:sdtPr>
            <w:sdtEndPr/>
            <w:sdtContent/>
          </w:sdt>
        </w:sdtContent>
      </w:sdt>
      <w:r w:rsidR="00060DF1">
        <w:rPr>
          <w:rFonts w:ascii="Times New Roman" w:eastAsia="Times New Roman" w:hAnsi="Times New Roman" w:cs="Times New Roman"/>
          <w:sz w:val="24"/>
          <w:szCs w:val="24"/>
        </w:rPr>
        <w:t xml:space="preserve">Literature on B2B marketing is unanimous about </w:t>
      </w:r>
      <w:sdt>
        <w:sdtPr>
          <w:tag w:val="goog_rdk_37"/>
          <w:id w:val="-1081670076"/>
        </w:sdtPr>
        <w:sdtEndPr/>
        <w:sdtContent/>
      </w:sdt>
      <w:sdt>
        <w:sdtPr>
          <w:tag w:val="goog_rdk_38"/>
          <w:id w:val="-1230298498"/>
        </w:sdtPr>
        <w:sdtEndPr/>
        <w:sdtContent/>
      </w:sdt>
      <w:r w:rsidR="00060DF1">
        <w:rPr>
          <w:rFonts w:ascii="Times New Roman" w:eastAsia="Times New Roman" w:hAnsi="Times New Roman" w:cs="Times New Roman"/>
          <w:sz w:val="24"/>
          <w:szCs w:val="24"/>
        </w:rPr>
        <w:t xml:space="preserve">how transactions and interactions in B2B networks are built on demand stemming from the final user of the product or </w:t>
      </w:r>
      <w:proofErr w:type="gramStart"/>
      <w:r w:rsidR="00060DF1">
        <w:rPr>
          <w:rFonts w:ascii="Times New Roman" w:eastAsia="Times New Roman" w:hAnsi="Times New Roman" w:cs="Times New Roman"/>
          <w:sz w:val="24"/>
          <w:szCs w:val="24"/>
        </w:rPr>
        <w:t>service(</w:t>
      </w:r>
      <w:proofErr w:type="gramEnd"/>
      <w:r w:rsidR="00060DF1">
        <w:rPr>
          <w:rFonts w:ascii="Times New Roman" w:eastAsia="Times New Roman" w:hAnsi="Times New Roman" w:cs="Times New Roman"/>
          <w:sz w:val="24"/>
          <w:szCs w:val="24"/>
        </w:rPr>
        <w:t xml:space="preserve">Cooke, 1986; Brennan, 2011, 2012; Kotler and </w:t>
      </w:r>
      <w:proofErr w:type="spellStart"/>
      <w:r w:rsidR="00060DF1">
        <w:rPr>
          <w:rFonts w:ascii="Times New Roman" w:eastAsia="Times New Roman" w:hAnsi="Times New Roman" w:cs="Times New Roman"/>
          <w:sz w:val="24"/>
          <w:szCs w:val="24"/>
        </w:rPr>
        <w:t>Pfoertsch</w:t>
      </w:r>
      <w:proofErr w:type="spellEnd"/>
      <w:r w:rsidR="00060DF1">
        <w:rPr>
          <w:rFonts w:ascii="Times New Roman" w:eastAsia="Times New Roman" w:hAnsi="Times New Roman" w:cs="Times New Roman"/>
          <w:sz w:val="24"/>
          <w:szCs w:val="24"/>
        </w:rPr>
        <w:t xml:space="preserve">, 2007; </w:t>
      </w:r>
      <w:proofErr w:type="spellStart"/>
      <w:r w:rsidR="00060DF1">
        <w:rPr>
          <w:rFonts w:ascii="Times New Roman" w:eastAsia="Times New Roman" w:hAnsi="Times New Roman" w:cs="Times New Roman"/>
          <w:sz w:val="24"/>
          <w:szCs w:val="24"/>
        </w:rPr>
        <w:t>Hakansson</w:t>
      </w:r>
      <w:proofErr w:type="spellEnd"/>
      <w:r w:rsidR="00060DF1">
        <w:rPr>
          <w:rFonts w:ascii="Times New Roman" w:eastAsia="Times New Roman" w:hAnsi="Times New Roman" w:cs="Times New Roman"/>
          <w:sz w:val="24"/>
          <w:szCs w:val="24"/>
        </w:rPr>
        <w:t>, 1982). This interaction builds knowledge communities (</w:t>
      </w:r>
      <w:proofErr w:type="spellStart"/>
      <w:r w:rsidR="00060DF1">
        <w:rPr>
          <w:rFonts w:ascii="Times New Roman" w:eastAsia="Times New Roman" w:hAnsi="Times New Roman" w:cs="Times New Roman"/>
          <w:sz w:val="24"/>
          <w:szCs w:val="24"/>
        </w:rPr>
        <w:t>Hakansson</w:t>
      </w:r>
      <w:proofErr w:type="spellEnd"/>
      <w:r w:rsidR="00060DF1">
        <w:rPr>
          <w:rFonts w:ascii="Times New Roman" w:eastAsia="Times New Roman" w:hAnsi="Times New Roman" w:cs="Times New Roman"/>
          <w:sz w:val="24"/>
          <w:szCs w:val="24"/>
        </w:rPr>
        <w:t xml:space="preserve">, 1982) that create appropriate value for the final customer (Kotler and </w:t>
      </w:r>
      <w:proofErr w:type="spellStart"/>
      <w:r w:rsidR="00060DF1">
        <w:rPr>
          <w:rFonts w:ascii="Times New Roman" w:eastAsia="Times New Roman" w:hAnsi="Times New Roman" w:cs="Times New Roman"/>
          <w:sz w:val="24"/>
          <w:szCs w:val="24"/>
        </w:rPr>
        <w:t>Pfoertsch</w:t>
      </w:r>
      <w:proofErr w:type="spellEnd"/>
      <w:r w:rsidR="00060DF1">
        <w:rPr>
          <w:rFonts w:ascii="Times New Roman" w:eastAsia="Times New Roman" w:hAnsi="Times New Roman" w:cs="Times New Roman"/>
          <w:sz w:val="24"/>
          <w:szCs w:val="24"/>
        </w:rPr>
        <w:t xml:space="preserve">, 2007). As demand fluctuates, so does the </w:t>
      </w:r>
      <w:sdt>
        <w:sdtPr>
          <w:tag w:val="goog_rdk_39"/>
          <w:id w:val="2094205893"/>
        </w:sdtPr>
        <w:sdtEndPr/>
        <w:sdtContent/>
      </w:sdt>
      <w:r w:rsidR="00060DF1">
        <w:rPr>
          <w:rFonts w:ascii="Times New Roman" w:eastAsia="Times New Roman" w:hAnsi="Times New Roman" w:cs="Times New Roman"/>
          <w:sz w:val="24"/>
          <w:szCs w:val="24"/>
        </w:rPr>
        <w:t xml:space="preserve">intensity of each relationship within the business network. </w:t>
      </w:r>
      <w:proofErr w:type="spellStart"/>
      <w:r w:rsidR="00060DF1">
        <w:rPr>
          <w:rFonts w:ascii="Times New Roman" w:eastAsia="Times New Roman" w:hAnsi="Times New Roman" w:cs="Times New Roman"/>
          <w:sz w:val="24"/>
          <w:szCs w:val="24"/>
        </w:rPr>
        <w:t>Hadjikhani</w:t>
      </w:r>
      <w:proofErr w:type="spellEnd"/>
      <w:r w:rsidR="00060DF1">
        <w:rPr>
          <w:rFonts w:ascii="Times New Roman" w:eastAsia="Times New Roman" w:hAnsi="Times New Roman" w:cs="Times New Roman"/>
          <w:sz w:val="24"/>
          <w:szCs w:val="24"/>
        </w:rPr>
        <w:t xml:space="preserve"> (2013) discusses the fluctuation in network connections and their impact on the business </w:t>
      </w:r>
      <w:sdt>
        <w:sdtPr>
          <w:tag w:val="goog_rdk_40"/>
          <w:id w:val="1007713139"/>
        </w:sdtPr>
        <w:sdtEndPr/>
        <w:sdtContent/>
      </w:sdt>
      <w:r w:rsidR="00060DF1">
        <w:rPr>
          <w:rFonts w:ascii="Times New Roman" w:eastAsia="Times New Roman" w:hAnsi="Times New Roman" w:cs="Times New Roman"/>
          <w:sz w:val="24"/>
          <w:szCs w:val="24"/>
        </w:rPr>
        <w:t xml:space="preserve">relationship and efficiency. This idea of the intricate nature of industrial networks is further backed up by contemporary literature </w:t>
      </w:r>
      <w:r w:rsidR="00060DF1">
        <w:rPr>
          <w:rFonts w:ascii="Times New Roman" w:eastAsia="Times New Roman" w:hAnsi="Times New Roman" w:cs="Times New Roman"/>
          <w:sz w:val="24"/>
          <w:szCs w:val="24"/>
        </w:rPr>
        <w:lastRenderedPageBreak/>
        <w:t xml:space="preserve">(Anderson </w:t>
      </w:r>
      <w:r w:rsidR="00060DF1">
        <w:rPr>
          <w:rFonts w:ascii="Times New Roman" w:eastAsia="Times New Roman" w:hAnsi="Times New Roman" w:cs="Times New Roman"/>
          <w:i/>
          <w:sz w:val="24"/>
          <w:szCs w:val="24"/>
        </w:rPr>
        <w:t>et al.,</w:t>
      </w:r>
      <w:r w:rsidR="00060DF1">
        <w:rPr>
          <w:rFonts w:ascii="Times New Roman" w:eastAsia="Times New Roman" w:hAnsi="Times New Roman" w:cs="Times New Roman"/>
          <w:sz w:val="24"/>
          <w:szCs w:val="24"/>
        </w:rPr>
        <w:t xml:space="preserve"> 1994; Ford, 2002; </w:t>
      </w:r>
      <w:proofErr w:type="spellStart"/>
      <w:r w:rsidR="00060DF1">
        <w:rPr>
          <w:rFonts w:ascii="Times New Roman" w:eastAsia="Times New Roman" w:hAnsi="Times New Roman" w:cs="Times New Roman"/>
          <w:sz w:val="24"/>
          <w:szCs w:val="24"/>
        </w:rPr>
        <w:t>Hakansson</w:t>
      </w:r>
      <w:proofErr w:type="spellEnd"/>
      <w:r w:rsidR="00060DF1">
        <w:rPr>
          <w:rFonts w:ascii="Times New Roman" w:eastAsia="Times New Roman" w:hAnsi="Times New Roman" w:cs="Times New Roman"/>
          <w:sz w:val="24"/>
          <w:szCs w:val="24"/>
        </w:rPr>
        <w:t xml:space="preserve"> and </w:t>
      </w:r>
      <w:proofErr w:type="spellStart"/>
      <w:r w:rsidR="00060DF1">
        <w:rPr>
          <w:rFonts w:ascii="Times New Roman" w:eastAsia="Times New Roman" w:hAnsi="Times New Roman" w:cs="Times New Roman"/>
          <w:sz w:val="24"/>
          <w:szCs w:val="24"/>
        </w:rPr>
        <w:t>Snehota</w:t>
      </w:r>
      <w:proofErr w:type="spellEnd"/>
      <w:r w:rsidR="00060DF1">
        <w:rPr>
          <w:rFonts w:ascii="Times New Roman" w:eastAsia="Times New Roman" w:hAnsi="Times New Roman" w:cs="Times New Roman"/>
          <w:sz w:val="24"/>
          <w:szCs w:val="24"/>
        </w:rPr>
        <w:t xml:space="preserve">, 1995). B2B marketing literature also places much emphasis on Relationship marketing and the complexity of organizational networks during the buyer decision making process (Brennan </w:t>
      </w:r>
      <w:r w:rsidR="00060DF1">
        <w:rPr>
          <w:rFonts w:ascii="Times New Roman" w:eastAsia="Times New Roman" w:hAnsi="Times New Roman" w:cs="Times New Roman"/>
          <w:i/>
          <w:sz w:val="24"/>
          <w:szCs w:val="24"/>
        </w:rPr>
        <w:t>et al</w:t>
      </w:r>
      <w:r w:rsidR="00060DF1">
        <w:rPr>
          <w:rFonts w:ascii="Times New Roman" w:eastAsia="Times New Roman" w:hAnsi="Times New Roman" w:cs="Times New Roman"/>
          <w:sz w:val="24"/>
          <w:szCs w:val="24"/>
        </w:rPr>
        <w:t xml:space="preserve">., 2007; Habibi, 2015) The Internet economy has reinforced and developed this central aspect of the B2B sector and marketing which </w:t>
      </w:r>
      <w:proofErr w:type="spellStart"/>
      <w:r w:rsidR="00060DF1">
        <w:rPr>
          <w:rFonts w:ascii="Times New Roman" w:eastAsia="Times New Roman" w:hAnsi="Times New Roman" w:cs="Times New Roman"/>
          <w:sz w:val="24"/>
          <w:szCs w:val="24"/>
        </w:rPr>
        <w:t>Achrol</w:t>
      </w:r>
      <w:proofErr w:type="spellEnd"/>
      <w:r w:rsidR="00060DF1">
        <w:rPr>
          <w:rFonts w:ascii="Times New Roman" w:eastAsia="Times New Roman" w:hAnsi="Times New Roman" w:cs="Times New Roman"/>
          <w:sz w:val="24"/>
          <w:szCs w:val="24"/>
        </w:rPr>
        <w:t xml:space="preserve"> (1997) and Kotler and </w:t>
      </w:r>
      <w:proofErr w:type="spellStart"/>
      <w:r w:rsidR="00060DF1">
        <w:rPr>
          <w:rFonts w:ascii="Times New Roman" w:eastAsia="Times New Roman" w:hAnsi="Times New Roman" w:cs="Times New Roman"/>
          <w:sz w:val="24"/>
          <w:szCs w:val="24"/>
        </w:rPr>
        <w:t>Pfoertsch</w:t>
      </w:r>
      <w:proofErr w:type="spellEnd"/>
      <w:r w:rsidR="00060DF1">
        <w:rPr>
          <w:rFonts w:ascii="Times New Roman" w:eastAsia="Times New Roman" w:hAnsi="Times New Roman" w:cs="Times New Roman"/>
          <w:sz w:val="24"/>
          <w:szCs w:val="24"/>
        </w:rPr>
        <w:t xml:space="preserve"> (2007) argued “will reshape markets through technology convergence and electronic commerce, organize consumer communities, and aggregate consumer information and demand into saleable business assets”. Scott McNealy’s, former founder and CEO of Sun Microsystems commented in 1995 that “the network is the computer”, and defining thus a turning point in the economic model of the Internet. We can align his statement with that of Kotler and </w:t>
      </w:r>
      <w:proofErr w:type="spellStart"/>
      <w:r w:rsidR="00060DF1">
        <w:rPr>
          <w:rFonts w:ascii="Times New Roman" w:eastAsia="Times New Roman" w:hAnsi="Times New Roman" w:cs="Times New Roman"/>
          <w:sz w:val="24"/>
          <w:szCs w:val="24"/>
        </w:rPr>
        <w:t>Pfoertsch</w:t>
      </w:r>
      <w:proofErr w:type="spellEnd"/>
      <w:r w:rsidR="00060DF1">
        <w:rPr>
          <w:rFonts w:ascii="Times New Roman" w:eastAsia="Times New Roman" w:hAnsi="Times New Roman" w:cs="Times New Roman"/>
          <w:sz w:val="24"/>
          <w:szCs w:val="24"/>
        </w:rPr>
        <w:t xml:space="preserve"> (2007) who highlighted th</w:t>
      </w:r>
      <w:r w:rsidR="00FF527E">
        <w:rPr>
          <w:rFonts w:ascii="Times New Roman" w:eastAsia="Times New Roman" w:hAnsi="Times New Roman" w:cs="Times New Roman"/>
          <w:sz w:val="24"/>
          <w:szCs w:val="24"/>
        </w:rPr>
        <w:t>at the</w:t>
      </w:r>
      <w:r w:rsidR="00060DF1">
        <w:rPr>
          <w:rFonts w:ascii="Times New Roman" w:eastAsia="Times New Roman" w:hAnsi="Times New Roman" w:cs="Times New Roman"/>
          <w:sz w:val="24"/>
          <w:szCs w:val="24"/>
        </w:rPr>
        <w:t xml:space="preserve"> responsibility </w:t>
      </w:r>
      <w:r w:rsidR="00FF527E">
        <w:rPr>
          <w:rFonts w:ascii="Times New Roman" w:eastAsia="Times New Roman" w:hAnsi="Times New Roman" w:cs="Times New Roman"/>
          <w:sz w:val="24"/>
          <w:szCs w:val="24"/>
        </w:rPr>
        <w:t>fell on</w:t>
      </w:r>
      <w:r w:rsidR="00060DF1">
        <w:rPr>
          <w:rFonts w:ascii="Times New Roman" w:eastAsia="Times New Roman" w:hAnsi="Times New Roman" w:cs="Times New Roman"/>
          <w:sz w:val="24"/>
          <w:szCs w:val="24"/>
        </w:rPr>
        <w:t xml:space="preserve"> marketers </w:t>
      </w:r>
      <w:sdt>
        <w:sdtPr>
          <w:tag w:val="goog_rdk_41"/>
          <w:id w:val="2142295195"/>
        </w:sdtPr>
        <w:sdtEndPr/>
        <w:sdtContent/>
      </w:sdt>
      <w:r w:rsidR="00060DF1">
        <w:rPr>
          <w:rFonts w:ascii="Times New Roman" w:eastAsia="Times New Roman" w:hAnsi="Times New Roman" w:cs="Times New Roman"/>
          <w:sz w:val="24"/>
          <w:szCs w:val="24"/>
        </w:rPr>
        <w:t>to develop significant data management skills to anticipate this market evolution (</w:t>
      </w:r>
      <w:r w:rsidR="00060DF1">
        <w:rPr>
          <w:rFonts w:ascii="Times New Roman" w:eastAsia="Times New Roman" w:hAnsi="Times New Roman" w:cs="Times New Roman"/>
          <w:color w:val="000000"/>
          <w:sz w:val="24"/>
          <w:szCs w:val="24"/>
        </w:rPr>
        <w:t xml:space="preserve">Eid </w:t>
      </w:r>
      <w:r w:rsidR="00060DF1">
        <w:rPr>
          <w:rFonts w:ascii="Times New Roman" w:eastAsia="Times New Roman" w:hAnsi="Times New Roman" w:cs="Times New Roman"/>
          <w:i/>
          <w:color w:val="000000"/>
          <w:sz w:val="24"/>
          <w:szCs w:val="24"/>
        </w:rPr>
        <w:t>et al.</w:t>
      </w:r>
      <w:r w:rsidR="00060DF1">
        <w:rPr>
          <w:rFonts w:ascii="Times New Roman" w:eastAsia="Times New Roman" w:hAnsi="Times New Roman" w:cs="Times New Roman"/>
          <w:color w:val="000000"/>
          <w:sz w:val="24"/>
          <w:szCs w:val="24"/>
        </w:rPr>
        <w:t>,</w:t>
      </w:r>
      <w:r w:rsidR="00060DF1">
        <w:rPr>
          <w:rFonts w:ascii="Times New Roman" w:eastAsia="Times New Roman" w:hAnsi="Times New Roman" w:cs="Times New Roman"/>
          <w:i/>
          <w:color w:val="000000"/>
          <w:sz w:val="24"/>
          <w:szCs w:val="24"/>
        </w:rPr>
        <w:t xml:space="preserve"> </w:t>
      </w:r>
      <w:r w:rsidR="00060DF1">
        <w:rPr>
          <w:rFonts w:ascii="Times New Roman" w:eastAsia="Times New Roman" w:hAnsi="Times New Roman" w:cs="Times New Roman"/>
          <w:color w:val="000000"/>
          <w:sz w:val="24"/>
          <w:szCs w:val="24"/>
        </w:rPr>
        <w:t xml:space="preserve">2002, 2006; </w:t>
      </w:r>
      <w:r w:rsidR="00060DF1">
        <w:rPr>
          <w:rFonts w:ascii="Times New Roman" w:eastAsia="Times New Roman" w:hAnsi="Times New Roman" w:cs="Times New Roman"/>
          <w:sz w:val="24"/>
          <w:szCs w:val="24"/>
        </w:rPr>
        <w:t>Chaffey, 2010</w:t>
      </w:r>
      <w:r w:rsidR="00060DF1">
        <w:rPr>
          <w:rFonts w:ascii="Times New Roman" w:eastAsia="Times New Roman" w:hAnsi="Times New Roman" w:cs="Times New Roman"/>
          <w:color w:val="000000"/>
          <w:sz w:val="24"/>
          <w:szCs w:val="24"/>
        </w:rPr>
        <w:t xml:space="preserve">; </w:t>
      </w:r>
      <w:r w:rsidR="00060DF1">
        <w:rPr>
          <w:rFonts w:ascii="Times New Roman" w:eastAsia="Times New Roman" w:hAnsi="Times New Roman" w:cs="Times New Roman"/>
          <w:sz w:val="24"/>
          <w:szCs w:val="24"/>
        </w:rPr>
        <w:t>Rice</w:t>
      </w:r>
      <w:r w:rsidR="00060DF1">
        <w:rPr>
          <w:rFonts w:ascii="Times New Roman" w:eastAsia="Times New Roman" w:hAnsi="Times New Roman" w:cs="Times New Roman"/>
          <w:color w:val="000000"/>
          <w:sz w:val="24"/>
          <w:szCs w:val="24"/>
        </w:rPr>
        <w:t xml:space="preserve">, 2002; </w:t>
      </w:r>
      <w:proofErr w:type="spellStart"/>
      <w:r w:rsidR="00060DF1">
        <w:rPr>
          <w:rFonts w:ascii="Times New Roman" w:eastAsia="Times New Roman" w:hAnsi="Times New Roman" w:cs="Times New Roman"/>
          <w:color w:val="000000"/>
          <w:sz w:val="24"/>
          <w:szCs w:val="24"/>
        </w:rPr>
        <w:t>Zaïdi</w:t>
      </w:r>
      <w:proofErr w:type="spellEnd"/>
      <w:r w:rsidR="00060DF1">
        <w:rPr>
          <w:rFonts w:ascii="Times New Roman" w:eastAsia="Times New Roman" w:hAnsi="Times New Roman" w:cs="Times New Roman"/>
          <w:color w:val="000000"/>
          <w:sz w:val="24"/>
          <w:szCs w:val="24"/>
        </w:rPr>
        <w:t>-Chtourou, 2018).</w:t>
      </w:r>
    </w:p>
    <w:p w14:paraId="0000002D" w14:textId="77777777" w:rsidR="002B2308" w:rsidRDefault="00060DF1">
      <w:pPr>
        <w:spacing w:line="360" w:lineRule="auto"/>
        <w:jc w:val="both"/>
      </w:pPr>
      <w:r>
        <w:rPr>
          <w:rFonts w:ascii="Times New Roman" w:eastAsia="Times New Roman" w:hAnsi="Times New Roman" w:cs="Times New Roman"/>
          <w:sz w:val="24"/>
          <w:szCs w:val="24"/>
        </w:rPr>
        <w:t xml:space="preserve">The Internet boom at the turn of the century also brought about what Kotler and </w:t>
      </w:r>
      <w:proofErr w:type="spellStart"/>
      <w:r>
        <w:rPr>
          <w:rFonts w:ascii="Times New Roman" w:eastAsia="Times New Roman" w:hAnsi="Times New Roman" w:cs="Times New Roman"/>
          <w:sz w:val="24"/>
          <w:szCs w:val="24"/>
        </w:rPr>
        <w:t>Pfoertsch</w:t>
      </w:r>
      <w:proofErr w:type="spellEnd"/>
      <w:r>
        <w:rPr>
          <w:rFonts w:ascii="Times New Roman" w:eastAsia="Times New Roman" w:hAnsi="Times New Roman" w:cs="Times New Roman"/>
          <w:sz w:val="24"/>
          <w:szCs w:val="24"/>
        </w:rPr>
        <w:t xml:space="preserve"> (2007) described as “a knowledge driven society”. The new economic currency of this society would be that of knowledge. Their projection included a new type of marketing faced with a continued development of network economies. In this type of economy marketing will be “pushed closer to being an agent of the customer as opposed to the agent of the firm or seller”. Kotler goes on to say that marketing will have the responsibility of organizing consumers and consumer information on behalf of the consumer and not organizing information for marketing to the consumer. Marketing in a networked economy, will differ significantly from classical B2B marketing (Wiersema, 2013). Although market sensing as described by George Day (1984) talked about the importance of understanding the customer through traditional marketing practices, the notion of market relating i.e. that of building and maintaining a relationship with a customer, will come to the fore in the Internet economy. </w:t>
      </w:r>
      <w:proofErr w:type="spellStart"/>
      <w:r>
        <w:rPr>
          <w:rFonts w:ascii="Times New Roman" w:eastAsia="Times New Roman" w:hAnsi="Times New Roman" w:cs="Times New Roman"/>
          <w:sz w:val="24"/>
          <w:szCs w:val="24"/>
        </w:rPr>
        <w:t>Achrol</w:t>
      </w:r>
      <w:proofErr w:type="spellEnd"/>
      <w:r>
        <w:rPr>
          <w:rFonts w:ascii="Times New Roman" w:eastAsia="Times New Roman" w:hAnsi="Times New Roman" w:cs="Times New Roman"/>
          <w:sz w:val="24"/>
          <w:szCs w:val="24"/>
        </w:rPr>
        <w:t xml:space="preserve"> (1999) supports this argument by stating that in a knowledge intensive environment, marketing will need to predict technological changes that may influence or impact consumer behavior and will also be exposed to its economic productivity. This will imply that companies will need to incorporate financial criteria in their marketing calculus. </w:t>
      </w:r>
      <w:sdt>
        <w:sdtPr>
          <w:tag w:val="goog_rdk_42"/>
          <w:id w:val="1746530662"/>
        </w:sdtPr>
        <w:sdtEndPr/>
        <w:sdtContent/>
      </w:sdt>
      <w:sdt>
        <w:sdtPr>
          <w:tag w:val="goog_rdk_43"/>
          <w:id w:val="971485399"/>
        </w:sdtPr>
        <w:sdtEndPr/>
        <w:sdtContent/>
      </w:sdt>
      <w:r>
        <w:rPr>
          <w:rFonts w:ascii="Times New Roman" w:eastAsia="Times New Roman" w:hAnsi="Times New Roman" w:cs="Times New Roman"/>
          <w:sz w:val="24"/>
          <w:szCs w:val="24"/>
        </w:rPr>
        <w:t xml:space="preserve">We can understand from this that marketing’s role in a data driven society will be to focus its efforts on what </w:t>
      </w:r>
      <w:proofErr w:type="spellStart"/>
      <w:r>
        <w:rPr>
          <w:rFonts w:ascii="Times New Roman" w:eastAsia="Times New Roman" w:hAnsi="Times New Roman" w:cs="Times New Roman"/>
          <w:sz w:val="24"/>
          <w:szCs w:val="24"/>
        </w:rPr>
        <w:t>Achrol</w:t>
      </w:r>
      <w:proofErr w:type="spellEnd"/>
      <w:r>
        <w:rPr>
          <w:rFonts w:ascii="Times New Roman" w:eastAsia="Times New Roman" w:hAnsi="Times New Roman" w:cs="Times New Roman"/>
          <w:sz w:val="24"/>
          <w:szCs w:val="24"/>
        </w:rPr>
        <w:t xml:space="preserve"> (1999) described as Real time marketing: transforming packets of information captured from the Internet into knowledge for managerial and strategic decision making. Wiersema (2013) </w:t>
      </w:r>
      <w:r>
        <w:rPr>
          <w:rFonts w:ascii="Times New Roman" w:eastAsia="Times New Roman" w:hAnsi="Times New Roman" w:cs="Times New Roman"/>
          <w:sz w:val="24"/>
          <w:szCs w:val="24"/>
        </w:rPr>
        <w:lastRenderedPageBreak/>
        <w:t>considered this to be one of B2B marketing’s biggest challenges and refers to it as the need to “extract and leverage more granular customer and market knowledge”.</w:t>
      </w:r>
    </w:p>
    <w:p w14:paraId="0000002E" w14:textId="6E294154" w:rsidR="002B2308" w:rsidRDefault="00060DF1">
      <w:pPr>
        <w:spacing w:line="360" w:lineRule="auto"/>
        <w:jc w:val="both"/>
      </w:pPr>
      <w:r>
        <w:rPr>
          <w:rFonts w:ascii="Times New Roman" w:eastAsia="Times New Roman" w:hAnsi="Times New Roman" w:cs="Times New Roman"/>
          <w:sz w:val="24"/>
          <w:szCs w:val="24"/>
        </w:rPr>
        <w:t xml:space="preserve">B2B marketing is presented with increasing opportunities in the Internet economy (Anderson and Wolff, 2010; </w:t>
      </w:r>
      <w:proofErr w:type="spellStart"/>
      <w:r>
        <w:rPr>
          <w:rFonts w:ascii="Times New Roman" w:eastAsia="Times New Roman" w:hAnsi="Times New Roman" w:cs="Times New Roman"/>
          <w:sz w:val="24"/>
          <w:szCs w:val="24"/>
        </w:rPr>
        <w:t>Achrol</w:t>
      </w:r>
      <w:proofErr w:type="spellEnd"/>
      <w:r>
        <w:rPr>
          <w:rFonts w:ascii="Times New Roman" w:eastAsia="Times New Roman" w:hAnsi="Times New Roman" w:cs="Times New Roman"/>
          <w:sz w:val="24"/>
          <w:szCs w:val="24"/>
        </w:rPr>
        <w:t xml:space="preserve">, 1999; </w:t>
      </w:r>
      <w:proofErr w:type="spellStart"/>
      <w:r>
        <w:rPr>
          <w:rFonts w:ascii="Times New Roman" w:eastAsia="Times New Roman" w:hAnsi="Times New Roman" w:cs="Times New Roman"/>
          <w:sz w:val="24"/>
          <w:szCs w:val="24"/>
        </w:rPr>
        <w:t>Weirsama</w:t>
      </w:r>
      <w:proofErr w:type="spellEnd"/>
      <w:r>
        <w:rPr>
          <w:rFonts w:ascii="Times New Roman" w:eastAsia="Times New Roman" w:hAnsi="Times New Roman" w:cs="Times New Roman"/>
          <w:sz w:val="24"/>
          <w:szCs w:val="24"/>
        </w:rPr>
        <w:t xml:space="preserve"> 2013). As Berthon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xml:space="preserve">. stated in 1998, the World Wide Web will prove to be an effective tool for B2B marketers in the industrial purchasing decision making process. The reason for this is because its fundamental purpose is to broadcast and to publish, therefore generating a </w:t>
      </w:r>
      <w:r w:rsidR="00FF527E">
        <w:rPr>
          <w:rFonts w:ascii="Times New Roman" w:eastAsia="Times New Roman" w:hAnsi="Times New Roman" w:cs="Times New Roman"/>
          <w:sz w:val="24"/>
          <w:szCs w:val="24"/>
        </w:rPr>
        <w:t>two-way</w:t>
      </w:r>
      <w:r>
        <w:rPr>
          <w:rFonts w:ascii="Times New Roman" w:eastAsia="Times New Roman" w:hAnsi="Times New Roman" w:cs="Times New Roman"/>
          <w:sz w:val="24"/>
          <w:szCs w:val="24"/>
        </w:rPr>
        <w:t xml:space="preserve"> flow of communication (Berthon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xml:space="preserve">., 1998). This reinforces observations in 2.2 about the smart evolution of the Internet and the development of 'conversations' between sensory captors that in turn are producing data sets i.e. information that marketers will need to transform into knowledge (Wiersema, 2013; Hoffman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2017; Zaidi Chtourou, 2018). By exploring this concept further</w:t>
      </w:r>
      <w:r w:rsidR="00FF527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we can concede that the role of marketing will be to convert these conversations from casual exchanges into qualified demands (Berthon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1998).</w:t>
      </w:r>
    </w:p>
    <w:p w14:paraId="00000031" w14:textId="755A5E73" w:rsidR="002B2308" w:rsidRDefault="00060DF1" w:rsidP="004931E5">
      <w:pPr>
        <w:spacing w:line="360" w:lineRule="auto"/>
        <w:jc w:val="both"/>
        <w:rPr>
          <w:strike/>
          <w:highlight w:val="red"/>
        </w:rPr>
      </w:pPr>
      <w:r>
        <w:rPr>
          <w:rFonts w:ascii="Times New Roman" w:eastAsia="Times New Roman" w:hAnsi="Times New Roman" w:cs="Times New Roman"/>
          <w:sz w:val="24"/>
          <w:szCs w:val="24"/>
        </w:rPr>
        <w:t xml:space="preserve">Day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xml:space="preserve">. (2005) ran a survey with 165 senior managers in B2B which concluded that the Internet brought companies an opportunity to build and encourage dialogue and personalize communications. However, it was deduced that most firms would not benefit from these opportunities. Their survey goes on to argue how this ability to dialogue with customers is an essential part of the relationship marketing initiative. This is particularly important to highlight as it supports previous notions drawn from Behavioral theory and market relating and also paves the way to understand how B2B marketers can draw on the knowledge economy to enhance their service offering (Day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xml:space="preserve">., 2005, </w:t>
      </w:r>
      <w:proofErr w:type="spellStart"/>
      <w:r>
        <w:rPr>
          <w:rFonts w:ascii="Times New Roman" w:eastAsia="Times New Roman" w:hAnsi="Times New Roman" w:cs="Times New Roman"/>
          <w:sz w:val="24"/>
          <w:szCs w:val="24"/>
        </w:rPr>
        <w:t>Kaun</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2014). It is important to note at this point that Day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.'s findings pressed upon the idea that Relationship marketing strategy is a cross-functional initiative within companies and the Internet merely acts as a data capture platform, but that the strategy needs to be driven companywide (</w:t>
      </w:r>
      <w:proofErr w:type="spellStart"/>
      <w:r>
        <w:rPr>
          <w:rFonts w:ascii="Times New Roman" w:eastAsia="Times New Roman" w:hAnsi="Times New Roman" w:cs="Times New Roman"/>
          <w:sz w:val="24"/>
          <w:szCs w:val="24"/>
        </w:rPr>
        <w:t>Achrol</w:t>
      </w:r>
      <w:proofErr w:type="spellEnd"/>
      <w:r>
        <w:rPr>
          <w:rFonts w:ascii="Times New Roman" w:eastAsia="Times New Roman" w:hAnsi="Times New Roman" w:cs="Times New Roman"/>
          <w:sz w:val="24"/>
          <w:szCs w:val="24"/>
        </w:rPr>
        <w:t xml:space="preserve"> &amp; Kotler, 1999; Day </w:t>
      </w:r>
      <w:r>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2005).</w:t>
      </w:r>
      <w:r>
        <w:rPr>
          <w:rFonts w:ascii="Times New Roman" w:eastAsia="Times New Roman" w:hAnsi="Times New Roman" w:cs="Times New Roman"/>
          <w:strike/>
          <w:sz w:val="24"/>
          <w:szCs w:val="24"/>
          <w:highlight w:val="red"/>
        </w:rPr>
        <w:t xml:space="preserve"> </w:t>
      </w:r>
    </w:p>
    <w:p w14:paraId="00000033" w14:textId="3FBC264E" w:rsidR="002B2308" w:rsidRDefault="00F4269D">
      <w:pPr>
        <w:numPr>
          <w:ilvl w:val="0"/>
          <w:numId w:val="1"/>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sdt>
        <w:sdtPr>
          <w:tag w:val="goog_rdk_47"/>
          <w:id w:val="89893683"/>
        </w:sdtPr>
        <w:sdtEndPr/>
        <w:sdtContent/>
      </w:sdt>
      <w:sdt>
        <w:sdtPr>
          <w:tag w:val="goog_rdk_48"/>
          <w:id w:val="915590371"/>
          <w:showingPlcHdr/>
        </w:sdtPr>
        <w:sdtEndPr/>
        <w:sdtContent>
          <w:r w:rsidR="00FF527E">
            <w:t xml:space="preserve">     </w:t>
          </w:r>
        </w:sdtContent>
      </w:sdt>
      <w:r w:rsidR="00060DF1">
        <w:rPr>
          <w:rFonts w:ascii="Times New Roman" w:eastAsia="Times New Roman" w:hAnsi="Times New Roman" w:cs="Times New Roman"/>
          <w:color w:val="000000"/>
          <w:sz w:val="24"/>
          <w:szCs w:val="24"/>
        </w:rPr>
        <w:t xml:space="preserve">RESEARCH </w:t>
      </w:r>
      <w:r w:rsidR="00060DF1">
        <w:rPr>
          <w:rFonts w:ascii="Times New Roman" w:eastAsia="Times New Roman" w:hAnsi="Times New Roman" w:cs="Times New Roman"/>
          <w:sz w:val="24"/>
          <w:szCs w:val="24"/>
        </w:rPr>
        <w:t>MEASURE AND METHODOLOGY</w:t>
      </w:r>
    </w:p>
    <w:p w14:paraId="00000034"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this context of quantity of data in the B to B sector, it seems appropriate to focus on measuring the quality of information.</w:t>
      </w:r>
    </w:p>
    <w:p w14:paraId="00000035"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Over the past 40 years, researchers have explored a multitude of ways to conceptualize data quality. Gallagher (1974) considered factors such as usefulness, attractiveness, level of significance and relevance, among others, as determinants of the value of information systems. Halloran et al. (1978) focused on accuracy, relevance, perfection, retrieval, security of access </w:t>
      </w:r>
      <w:r>
        <w:rPr>
          <w:rFonts w:ascii="Times New Roman" w:eastAsia="Times New Roman" w:hAnsi="Times New Roman" w:cs="Times New Roman"/>
          <w:sz w:val="24"/>
          <w:szCs w:val="24"/>
        </w:rPr>
        <w:lastRenderedPageBreak/>
        <w:t xml:space="preserve">and timeliness. They indicated a measurement scale for each of them in terms of the overall system. Other more recent work shows the impact of the quality of information on the performance of the supply chain through dimensions such as usefulness, accuracy, completeness or even reliability (Hartono et al., 2010). Regarding the notion of quality, we choose a perspective based on user perceptions, widely used in information system research and which </w:t>
      </w:r>
      <w:proofErr w:type="gramStart"/>
      <w:r>
        <w:rPr>
          <w:rFonts w:ascii="Times New Roman" w:eastAsia="Times New Roman" w:hAnsi="Times New Roman" w:cs="Times New Roman"/>
          <w:sz w:val="24"/>
          <w:szCs w:val="24"/>
        </w:rPr>
        <w:t>takes into account</w:t>
      </w:r>
      <w:proofErr w:type="gramEnd"/>
      <w:r>
        <w:rPr>
          <w:rFonts w:ascii="Times New Roman" w:eastAsia="Times New Roman" w:hAnsi="Times New Roman" w:cs="Times New Roman"/>
          <w:sz w:val="24"/>
          <w:szCs w:val="24"/>
        </w:rPr>
        <w:t xml:space="preserve"> the notion of quantity of information. We then define the quality of the information by following two complementary guidelines.</w:t>
      </w:r>
    </w:p>
    <w:p w14:paraId="00000036" w14:textId="4E206326" w:rsidR="002B2308" w:rsidRPr="00FF527E" w:rsidRDefault="00FF527E" w:rsidP="00FF527E">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sidRPr="00FF527E">
        <w:rPr>
          <w:rFonts w:ascii="Times New Roman" w:eastAsia="Times New Roman" w:hAnsi="Times New Roman" w:cs="Times New Roman"/>
          <w:color w:val="000000"/>
          <w:sz w:val="24"/>
          <w:szCs w:val="24"/>
        </w:rPr>
        <w:t>3.1 A COHERENT MODEL OF DATA QUALITY</w:t>
      </w:r>
    </w:p>
    <w:p w14:paraId="00000037" w14:textId="1E4D3D64"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By the middle of the 1990s research on information quality began to form around a common framework. In particular, Wang et al (1995) proposed a framework derived from ISO 9000 to classify data quality research. They showed an analogy between the manufacture of products and data processing. Indeed, information systems are considered as similar to manufacturing systems. The data are then considered as raw materials and, when treated, when they are sometimes also called information, are considered as finished products. In this model, the storage of data is comparable to the storage of goods. Using the ISO 9000 concept "Description and Conception"</w:t>
      </w:r>
      <w:r>
        <w:t xml:space="preserve"> </w:t>
      </w:r>
      <w:r>
        <w:rPr>
          <w:rFonts w:ascii="Times New Roman" w:eastAsia="Times New Roman" w:hAnsi="Times New Roman" w:cs="Times New Roman"/>
          <w:sz w:val="24"/>
          <w:szCs w:val="24"/>
        </w:rPr>
        <w:t xml:space="preserve">Wang et al (1995) translate the necessity of indicating various aspects of data quality, such as criteria of acceptance and refusal, corresponding to management policy and subjected to management processes. Adopting a customer perspective similar to that recommended by </w:t>
      </w:r>
      <w:proofErr w:type="spellStart"/>
      <w:r>
        <w:rPr>
          <w:rFonts w:ascii="Times New Roman" w:eastAsia="Times New Roman" w:hAnsi="Times New Roman" w:cs="Times New Roman"/>
          <w:sz w:val="24"/>
          <w:szCs w:val="24"/>
        </w:rPr>
        <w:t>Juran</w:t>
      </w:r>
      <w:proofErr w:type="spellEnd"/>
      <w:r>
        <w:rPr>
          <w:rFonts w:ascii="Times New Roman" w:eastAsia="Times New Roman" w:hAnsi="Times New Roman" w:cs="Times New Roman"/>
          <w:sz w:val="24"/>
          <w:szCs w:val="24"/>
        </w:rPr>
        <w:t xml:space="preserve"> (1988), Wang et al (1995) noticed that the use of the term “data product” underlines the fact that the produced data have a value which is transferred to customers, that they are internal or external to the organization. This perspective was later famously adopted by Wang and Strong (1996) "to develop a framework that captures the aspects of data quality that are important to data consumers" (p. 5). They synthesized their results in the following way: the intrinsic data quality indicates that the data have the quality which is appropriate for them. The contextual quality stresses the condition according to which the data must be considered in the context of a precise task. The representative data quality and the accessible data quality underline the importance of the role of the systems. The authors summarize the consequences of their study in the following way: “These findings are consistent with our understanding that high-quality data should be intrinsically good, contextually appropriate for the task, clearly represented, and accessible to the data consumer” (p. 22). Figure </w:t>
      </w:r>
      <w:r w:rsidR="00D34274">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describes Wang and Strong's (1996) model of data quality as a multidimensional concept.</w:t>
      </w:r>
    </w:p>
    <w:p w14:paraId="00000038"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14:anchorId="66A91F48" wp14:editId="0122045F">
            <wp:extent cx="5702300" cy="3695700"/>
            <wp:effectExtent l="0" t="0" r="0" b="0"/>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t="2455" r="1014" b="2211"/>
                    <a:stretch>
                      <a:fillRect/>
                    </a:stretch>
                  </pic:blipFill>
                  <pic:spPr>
                    <a:xfrm>
                      <a:off x="0" y="0"/>
                      <a:ext cx="5702300" cy="3695700"/>
                    </a:xfrm>
                    <a:prstGeom prst="rect">
                      <a:avLst/>
                    </a:prstGeom>
                    <a:ln/>
                  </pic:spPr>
                </pic:pic>
              </a:graphicData>
            </a:graphic>
          </wp:inline>
        </w:drawing>
      </w:r>
    </w:p>
    <w:p w14:paraId="00000039" w14:textId="77777777" w:rsidR="002B2308" w:rsidRDefault="002B2308">
      <w:pPr>
        <w:spacing w:line="360" w:lineRule="auto"/>
        <w:jc w:val="both"/>
        <w:rPr>
          <w:rFonts w:ascii="Times New Roman" w:eastAsia="Times New Roman" w:hAnsi="Times New Roman" w:cs="Times New Roman"/>
          <w:sz w:val="24"/>
          <w:szCs w:val="24"/>
        </w:rPr>
      </w:pPr>
    </w:p>
    <w:p w14:paraId="0000003A" w14:textId="2432E0FE" w:rsidR="002B2308" w:rsidRDefault="00060DF1">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Fig. </w:t>
      </w:r>
      <w:r w:rsidR="00D34274">
        <w:rPr>
          <w:rFonts w:ascii="Times New Roman" w:eastAsia="Times New Roman" w:hAnsi="Times New Roman" w:cs="Times New Roman"/>
          <w:sz w:val="24"/>
          <w:szCs w:val="24"/>
        </w:rPr>
        <w:t>A</w:t>
      </w:r>
      <w:r>
        <w:rPr>
          <w:rFonts w:ascii="Times New Roman" w:eastAsia="Times New Roman" w:hAnsi="Times New Roman" w:cs="Times New Roman"/>
          <w:sz w:val="24"/>
          <w:szCs w:val="24"/>
        </w:rPr>
        <w:t>. Data quality as a multidimensional construct</w:t>
      </w:r>
    </w:p>
    <w:p w14:paraId="0000003B" w14:textId="77777777" w:rsidR="002B2308" w:rsidRDefault="002B2308">
      <w:pPr>
        <w:spacing w:line="360" w:lineRule="auto"/>
        <w:jc w:val="both"/>
        <w:rPr>
          <w:rFonts w:ascii="Times New Roman" w:eastAsia="Times New Roman" w:hAnsi="Times New Roman" w:cs="Times New Roman"/>
          <w:sz w:val="24"/>
          <w:szCs w:val="24"/>
        </w:rPr>
      </w:pPr>
    </w:p>
    <w:p w14:paraId="0000003C" w14:textId="77777777" w:rsidR="002B2308" w:rsidRDefault="002B2308">
      <w:pPr>
        <w:spacing w:line="360" w:lineRule="auto"/>
        <w:jc w:val="both"/>
        <w:rPr>
          <w:rFonts w:ascii="Times New Roman" w:eastAsia="Times New Roman" w:hAnsi="Times New Roman" w:cs="Times New Roman"/>
          <w:sz w:val="24"/>
          <w:szCs w:val="24"/>
        </w:rPr>
      </w:pPr>
    </w:p>
    <w:p w14:paraId="0000003D" w14:textId="55315FCB" w:rsidR="002B2308" w:rsidRPr="00FF527E" w:rsidRDefault="00FF527E" w:rsidP="00FF527E">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sidRPr="00FF527E">
        <w:rPr>
          <w:rFonts w:ascii="Times New Roman" w:eastAsia="Times New Roman" w:hAnsi="Times New Roman" w:cs="Times New Roman"/>
          <w:color w:val="000000"/>
          <w:sz w:val="24"/>
          <w:szCs w:val="24"/>
        </w:rPr>
        <w:t>3.2 A MODEL OF THE PERFORMANCE OF PROUDCT AND SERVICES FOR INFORMATION QUALITY</w:t>
      </w:r>
    </w:p>
    <w:p w14:paraId="0000003E" w14:textId="72B9AEB3"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Kahn </w:t>
      </w:r>
      <w:r w:rsidRPr="00FF527E">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xml:space="preserve"> (2002) recognized that the dominant abstract models treated information as a product; nevertheless</w:t>
      </w:r>
      <w:r w:rsidR="00FF527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they noted that it “can also be conceptualized as a service” (p. 186). A service, unlike a product, “is perishable, for you cannot keep it; it is produced and consumed simultaneously” (p. 186). Besides identifying the aspects of service of information quality, Kahn </w:t>
      </w:r>
      <w:r w:rsidRPr="00FF527E">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xml:space="preserve"> (2002) used general quality literature to identify other ways to characterize it: two of which they adopted for their purposes: “conformance to specifications” (p. 185) and “meeting or exceeding customer expectations” (p. 185). By combining these two definitions with both aspects (product and service) of information quality, Kahn </w:t>
      </w:r>
      <w:r w:rsidRPr="00FF527E">
        <w:rPr>
          <w:rFonts w:ascii="Times New Roman" w:eastAsia="Times New Roman" w:hAnsi="Times New Roman" w:cs="Times New Roman"/>
          <w:i/>
          <w:sz w:val="24"/>
          <w:szCs w:val="24"/>
        </w:rPr>
        <w:t>et al</w:t>
      </w:r>
      <w:r>
        <w:rPr>
          <w:rFonts w:ascii="Times New Roman" w:eastAsia="Times New Roman" w:hAnsi="Times New Roman" w:cs="Times New Roman"/>
          <w:sz w:val="24"/>
          <w:szCs w:val="24"/>
        </w:rPr>
        <w:t xml:space="preserve"> (2002) developed a significant extension of Wang and Strong's (1996) model, entitled "Product and service model for quality information (PSP/IQ).” The PSP/IQ model is represented by a board with two lines and two columns (Table </w:t>
      </w:r>
      <w:r w:rsidR="00D34274">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The quality of products and services are presented in lines and the </w:t>
      </w:r>
      <w:r>
        <w:rPr>
          <w:rFonts w:ascii="Times New Roman" w:eastAsia="Times New Roman" w:hAnsi="Times New Roman" w:cs="Times New Roman"/>
          <w:sz w:val="24"/>
          <w:szCs w:val="24"/>
        </w:rPr>
        <w:lastRenderedPageBreak/>
        <w:t xml:space="preserve">specifications with regard to expectations are presented in columns. The various dimensions of the quality information model developed by Wang and Strong (1996) are schematized by two lines and two columns. Each of the quadrants has been assigned a short, descriptive name. On the product side, the product-conformance quadrant is referred to as “sound information” (Kahn </w:t>
      </w:r>
      <w:r w:rsidR="00FF527E">
        <w:rPr>
          <w:rFonts w:ascii="Times New Roman" w:eastAsia="Times New Roman" w:hAnsi="Times New Roman" w:cs="Times New Roman"/>
          <w:i/>
          <w:sz w:val="24"/>
          <w:szCs w:val="24"/>
        </w:rPr>
        <w:t>et</w:t>
      </w:r>
      <w:r w:rsidRPr="00FF527E">
        <w:rPr>
          <w:rFonts w:ascii="Times New Roman" w:eastAsia="Times New Roman" w:hAnsi="Times New Roman" w:cs="Times New Roman"/>
          <w:i/>
          <w:sz w:val="24"/>
          <w:szCs w:val="24"/>
        </w:rPr>
        <w:t xml:space="preserve"> al</w:t>
      </w:r>
      <w:r>
        <w:rPr>
          <w:rFonts w:ascii="Times New Roman" w:eastAsia="Times New Roman" w:hAnsi="Times New Roman" w:cs="Times New Roman"/>
          <w:sz w:val="24"/>
          <w:szCs w:val="24"/>
        </w:rPr>
        <w:t>, 2002, p. 189) and the product expectations quadrant represents “useful information” (p. 189). On the service side, the service-conformance quadrant represents “dependable information” (p. 189), with “usable information” (p. 189) making up the service expectation quadrant. The dimensions in italics in the "Usefulness" quadrant were registered marginally in the cell.</w:t>
      </w:r>
    </w:p>
    <w:p w14:paraId="0000003F" w14:textId="463389D2" w:rsidR="002B2308" w:rsidRDefault="00060DF1">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Table </w:t>
      </w:r>
      <w:r w:rsidR="00D34274">
        <w:rPr>
          <w:rFonts w:ascii="Times New Roman" w:eastAsia="Times New Roman" w:hAnsi="Times New Roman" w:cs="Times New Roman"/>
          <w:sz w:val="24"/>
          <w:szCs w:val="24"/>
        </w:rPr>
        <w:t>A</w:t>
      </w:r>
      <w:r>
        <w:rPr>
          <w:rFonts w:ascii="Times New Roman" w:eastAsia="Times New Roman" w:hAnsi="Times New Roman" w:cs="Times New Roman"/>
          <w:sz w:val="24"/>
          <w:szCs w:val="24"/>
        </w:rPr>
        <w:t>: The PSP/IQ model Kahn et al (2002)</w:t>
      </w:r>
    </w:p>
    <w:p w14:paraId="00000040" w14:textId="77777777" w:rsidR="002B2308" w:rsidRDefault="00060DF1">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10E639E" wp14:editId="7010533A">
            <wp:extent cx="5293865" cy="3182249"/>
            <wp:effectExtent l="0" t="0" r="0" b="0"/>
            <wp:docPr id="1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0"/>
                    <a:srcRect/>
                    <a:stretch>
                      <a:fillRect/>
                    </a:stretch>
                  </pic:blipFill>
                  <pic:spPr>
                    <a:xfrm>
                      <a:off x="0" y="0"/>
                      <a:ext cx="5293865" cy="3182249"/>
                    </a:xfrm>
                    <a:prstGeom prst="rect">
                      <a:avLst/>
                    </a:prstGeom>
                    <a:ln/>
                  </pic:spPr>
                </pic:pic>
              </a:graphicData>
            </a:graphic>
          </wp:inline>
        </w:drawing>
      </w:r>
    </w:p>
    <w:p w14:paraId="00000041" w14:textId="731EC3F0"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Mirani and Lederer (1998) developed a tool to measure a set of organizational benefits in each of the categories illustrated in Figure </w:t>
      </w:r>
      <w:r w:rsidR="00D34274">
        <w:rPr>
          <w:rFonts w:ascii="Times New Roman" w:eastAsia="Times New Roman" w:hAnsi="Times New Roman" w:cs="Times New Roman"/>
          <w:sz w:val="24"/>
          <w:szCs w:val="24"/>
        </w:rPr>
        <w:t>A</w:t>
      </w:r>
      <w:r>
        <w:rPr>
          <w:rFonts w:ascii="Times New Roman" w:eastAsia="Times New Roman" w:hAnsi="Times New Roman" w:cs="Times New Roman"/>
          <w:sz w:val="24"/>
          <w:szCs w:val="24"/>
        </w:rPr>
        <w:t xml:space="preserve"> by using two to four survey items per category. A narrower observation of the items which measure the informative advantages indicates that every item reflects one or more of the dimensions identified by the factorial analysis of Wang and Strong (1996). Lee et al (2002) developed a useful methodology to identify aspects of information quality which require particular attention. Their methodology is developed from PSP/IQ to establish benchmarks. It includes two forms of gap analysis. The first one is called “Benchmarking Gap Analysis.” Table </w:t>
      </w:r>
      <w:r w:rsidR="00D34274">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 recapitulates the results of this study: the column on the left-hand side shows the informative categories of advantages and links the items described by Mirani and Lederer (1998). The central column shows the dimensions proposed by Wang </w:t>
      </w:r>
      <w:r>
        <w:rPr>
          <w:rFonts w:ascii="Times New Roman" w:eastAsia="Times New Roman" w:hAnsi="Times New Roman" w:cs="Times New Roman"/>
          <w:sz w:val="24"/>
          <w:szCs w:val="24"/>
        </w:rPr>
        <w:lastRenderedPageBreak/>
        <w:t>and Strong (1996) and the facts that correspond with the category "information quality." Finally, the righthand column presents the reserved level of Lee et al (2002).</w:t>
      </w:r>
    </w:p>
    <w:p w14:paraId="00000042" w14:textId="77777777" w:rsidR="002B2308" w:rsidRDefault="002B2308">
      <w:pPr>
        <w:spacing w:line="360" w:lineRule="auto"/>
        <w:jc w:val="both"/>
        <w:rPr>
          <w:rFonts w:ascii="Times New Roman" w:eastAsia="Times New Roman" w:hAnsi="Times New Roman" w:cs="Times New Roman"/>
          <w:sz w:val="24"/>
          <w:szCs w:val="24"/>
        </w:rPr>
      </w:pPr>
    </w:p>
    <w:p w14:paraId="00000043" w14:textId="40AEC2F8" w:rsidR="002B2308" w:rsidRDefault="00060DF1">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Table </w:t>
      </w:r>
      <w:r w:rsidR="00D34274">
        <w:rPr>
          <w:rFonts w:ascii="Times New Roman" w:eastAsia="Times New Roman" w:hAnsi="Times New Roman" w:cs="Times New Roman"/>
          <w:sz w:val="24"/>
          <w:szCs w:val="24"/>
        </w:rPr>
        <w:t>B</w:t>
      </w:r>
      <w:r>
        <w:rPr>
          <w:rFonts w:ascii="Times New Roman" w:eastAsia="Times New Roman" w:hAnsi="Times New Roman" w:cs="Times New Roman"/>
          <w:sz w:val="24"/>
          <w:szCs w:val="24"/>
        </w:rPr>
        <w:t>: Comparison of the informative advantages of Mirani and Lederer (1998), dimensions of Wang and Strong (1996) and levels of the model PSP/IQ of Lee et al (2002)</w:t>
      </w:r>
    </w:p>
    <w:tbl>
      <w:tblPr>
        <w:tblStyle w:val="a0"/>
        <w:tblW w:w="9026" w:type="dxa"/>
        <w:jc w:val="center"/>
        <w:tblInd w:w="0"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000" w:firstRow="0" w:lastRow="0" w:firstColumn="0" w:lastColumn="0" w:noHBand="0" w:noVBand="0"/>
      </w:tblPr>
      <w:tblGrid>
        <w:gridCol w:w="3016"/>
        <w:gridCol w:w="3097"/>
        <w:gridCol w:w="2913"/>
      </w:tblGrid>
      <w:tr w:rsidR="002B2308" w14:paraId="7B6090AC" w14:textId="77777777">
        <w:trPr>
          <w:jc w:val="center"/>
        </w:trPr>
        <w:tc>
          <w:tcPr>
            <w:tcW w:w="3016" w:type="dxa"/>
            <w:tcBorders>
              <w:top w:val="single" w:sz="6" w:space="0" w:color="000000"/>
              <w:bottom w:val="single" w:sz="6" w:space="0" w:color="000000"/>
            </w:tcBorders>
            <w:shd w:val="clear" w:color="auto" w:fill="E6E6E6"/>
          </w:tcPr>
          <w:p w14:paraId="00000044" w14:textId="77777777" w:rsidR="002B2308" w:rsidRDefault="00060DF1">
            <w:pPr>
              <w:spacing w:line="360" w:lineRule="auto"/>
              <w:jc w:val="center"/>
              <w:rPr>
                <w:b/>
                <w:sz w:val="22"/>
                <w:szCs w:val="22"/>
              </w:rPr>
            </w:pPr>
            <w:r>
              <w:rPr>
                <w:b/>
                <w:sz w:val="22"/>
                <w:szCs w:val="22"/>
              </w:rPr>
              <w:t>Mirani and Lederer</w:t>
            </w:r>
          </w:p>
          <w:p w14:paraId="00000045" w14:textId="77777777" w:rsidR="002B2308" w:rsidRDefault="00060DF1">
            <w:pPr>
              <w:spacing w:line="360" w:lineRule="auto"/>
              <w:jc w:val="center"/>
              <w:rPr>
                <w:b/>
                <w:sz w:val="22"/>
                <w:szCs w:val="22"/>
              </w:rPr>
            </w:pPr>
            <w:r>
              <w:rPr>
                <w:b/>
                <w:sz w:val="22"/>
                <w:szCs w:val="22"/>
              </w:rPr>
              <w:t>(1998)</w:t>
            </w:r>
          </w:p>
        </w:tc>
        <w:tc>
          <w:tcPr>
            <w:tcW w:w="3097" w:type="dxa"/>
            <w:tcBorders>
              <w:top w:val="single" w:sz="6" w:space="0" w:color="000000"/>
              <w:bottom w:val="single" w:sz="6" w:space="0" w:color="000000"/>
            </w:tcBorders>
            <w:shd w:val="clear" w:color="auto" w:fill="E6E6E6"/>
          </w:tcPr>
          <w:p w14:paraId="00000046" w14:textId="77777777" w:rsidR="002B2308" w:rsidRDefault="00060DF1">
            <w:pPr>
              <w:spacing w:line="360" w:lineRule="auto"/>
              <w:jc w:val="center"/>
              <w:rPr>
                <w:rFonts w:ascii="Times" w:eastAsia="Times" w:hAnsi="Times" w:cs="Times"/>
                <w:b/>
                <w:i/>
              </w:rPr>
            </w:pPr>
            <w:r>
              <w:rPr>
                <w:b/>
                <w:sz w:val="22"/>
                <w:szCs w:val="22"/>
              </w:rPr>
              <w:t>Wang and Strong (1996)</w:t>
            </w:r>
          </w:p>
        </w:tc>
        <w:tc>
          <w:tcPr>
            <w:tcW w:w="2913" w:type="dxa"/>
            <w:tcBorders>
              <w:top w:val="single" w:sz="6" w:space="0" w:color="000000"/>
              <w:bottom w:val="single" w:sz="6" w:space="0" w:color="000000"/>
            </w:tcBorders>
            <w:shd w:val="clear" w:color="auto" w:fill="E6E6E6"/>
          </w:tcPr>
          <w:p w14:paraId="00000047" w14:textId="77777777" w:rsidR="002B2308" w:rsidRDefault="00060DF1">
            <w:pPr>
              <w:spacing w:line="360" w:lineRule="auto"/>
              <w:jc w:val="center"/>
              <w:rPr>
                <w:b/>
                <w:sz w:val="22"/>
                <w:szCs w:val="22"/>
              </w:rPr>
            </w:pPr>
            <w:r>
              <w:rPr>
                <w:b/>
                <w:sz w:val="22"/>
                <w:szCs w:val="22"/>
              </w:rPr>
              <w:t>Lee et al. (2002)</w:t>
            </w:r>
          </w:p>
          <w:p w14:paraId="00000048" w14:textId="77777777" w:rsidR="002B2308" w:rsidRDefault="002B2308">
            <w:pPr>
              <w:spacing w:line="360" w:lineRule="auto"/>
              <w:jc w:val="center"/>
              <w:rPr>
                <w:rFonts w:ascii="Times" w:eastAsia="Times" w:hAnsi="Times" w:cs="Times"/>
                <w:b/>
                <w:i/>
              </w:rPr>
            </w:pPr>
          </w:p>
        </w:tc>
      </w:tr>
      <w:tr w:rsidR="002B2308" w14:paraId="429B20E1" w14:textId="77777777">
        <w:trPr>
          <w:jc w:val="center"/>
        </w:trPr>
        <w:tc>
          <w:tcPr>
            <w:tcW w:w="3016" w:type="dxa"/>
            <w:tcBorders>
              <w:top w:val="single" w:sz="6" w:space="0" w:color="000000"/>
            </w:tcBorders>
            <w:vAlign w:val="center"/>
          </w:tcPr>
          <w:p w14:paraId="00000049" w14:textId="77777777" w:rsidR="002B2308" w:rsidRDefault="00060DF1">
            <w:pPr>
              <w:spacing w:line="360" w:lineRule="auto"/>
              <w:rPr>
                <w:sz w:val="22"/>
                <w:szCs w:val="22"/>
              </w:rPr>
            </w:pPr>
            <w:r>
              <w:rPr>
                <w:b/>
                <w:sz w:val="22"/>
                <w:szCs w:val="22"/>
              </w:rPr>
              <w:t xml:space="preserve">Information </w:t>
            </w:r>
            <w:proofErr w:type="gramStart"/>
            <w:r>
              <w:rPr>
                <w:b/>
                <w:sz w:val="22"/>
                <w:szCs w:val="22"/>
              </w:rPr>
              <w:t>Accessibility :</w:t>
            </w:r>
            <w:proofErr w:type="gramEnd"/>
            <w:r>
              <w:rPr>
                <w:b/>
                <w:sz w:val="22"/>
                <w:szCs w:val="22"/>
              </w:rPr>
              <w:t xml:space="preserve"> </w:t>
            </w:r>
            <w:r>
              <w:rPr>
                <w:sz w:val="22"/>
                <w:szCs w:val="22"/>
              </w:rPr>
              <w:t>Faster retrieval/delivery</w:t>
            </w:r>
          </w:p>
        </w:tc>
        <w:tc>
          <w:tcPr>
            <w:tcW w:w="3097" w:type="dxa"/>
            <w:tcBorders>
              <w:top w:val="single" w:sz="6" w:space="0" w:color="000000"/>
            </w:tcBorders>
            <w:vAlign w:val="center"/>
          </w:tcPr>
          <w:p w14:paraId="0000004A" w14:textId="77777777" w:rsidR="002B2308" w:rsidRDefault="00060DF1">
            <w:pPr>
              <w:spacing w:line="360" w:lineRule="auto"/>
              <w:jc w:val="center"/>
              <w:rPr>
                <w:rFonts w:ascii="Times" w:eastAsia="Times" w:hAnsi="Times" w:cs="Times"/>
                <w:i/>
              </w:rPr>
            </w:pPr>
            <w:r>
              <w:rPr>
                <w:sz w:val="22"/>
                <w:szCs w:val="22"/>
              </w:rPr>
              <w:t>Timeliness (Contextual)</w:t>
            </w:r>
          </w:p>
        </w:tc>
        <w:tc>
          <w:tcPr>
            <w:tcW w:w="2913" w:type="dxa"/>
            <w:tcBorders>
              <w:top w:val="single" w:sz="6" w:space="0" w:color="000000"/>
            </w:tcBorders>
            <w:vAlign w:val="center"/>
          </w:tcPr>
          <w:p w14:paraId="0000004B" w14:textId="77777777" w:rsidR="002B2308" w:rsidRDefault="00060DF1">
            <w:pPr>
              <w:spacing w:line="360" w:lineRule="auto"/>
              <w:jc w:val="center"/>
              <w:rPr>
                <w:rFonts w:ascii="Times" w:eastAsia="Times" w:hAnsi="Times" w:cs="Times"/>
                <w:i/>
              </w:rPr>
            </w:pPr>
            <w:r>
              <w:rPr>
                <w:sz w:val="22"/>
                <w:szCs w:val="22"/>
              </w:rPr>
              <w:t>Dependability</w:t>
            </w:r>
          </w:p>
        </w:tc>
      </w:tr>
      <w:tr w:rsidR="002B2308" w14:paraId="54491E18" w14:textId="77777777">
        <w:trPr>
          <w:jc w:val="center"/>
        </w:trPr>
        <w:tc>
          <w:tcPr>
            <w:tcW w:w="3016" w:type="dxa"/>
            <w:vAlign w:val="center"/>
          </w:tcPr>
          <w:p w14:paraId="0000004C" w14:textId="77777777" w:rsidR="002B2308" w:rsidRDefault="00060DF1">
            <w:pPr>
              <w:spacing w:line="360" w:lineRule="auto"/>
              <w:rPr>
                <w:sz w:val="22"/>
                <w:szCs w:val="22"/>
              </w:rPr>
            </w:pPr>
            <w:r>
              <w:rPr>
                <w:b/>
                <w:sz w:val="22"/>
                <w:szCs w:val="22"/>
              </w:rPr>
              <w:t xml:space="preserve">Information </w:t>
            </w:r>
            <w:proofErr w:type="gramStart"/>
            <w:r>
              <w:rPr>
                <w:b/>
                <w:sz w:val="22"/>
                <w:szCs w:val="22"/>
              </w:rPr>
              <w:t>Accessibility :</w:t>
            </w:r>
            <w:proofErr w:type="gramEnd"/>
            <w:r>
              <w:rPr>
                <w:b/>
                <w:sz w:val="22"/>
                <w:szCs w:val="22"/>
              </w:rPr>
              <w:t xml:space="preserve"> </w:t>
            </w:r>
            <w:r>
              <w:rPr>
                <w:sz w:val="22"/>
                <w:szCs w:val="22"/>
              </w:rPr>
              <w:t>Easier access</w:t>
            </w:r>
          </w:p>
        </w:tc>
        <w:tc>
          <w:tcPr>
            <w:tcW w:w="3097" w:type="dxa"/>
            <w:vAlign w:val="center"/>
          </w:tcPr>
          <w:p w14:paraId="0000004D" w14:textId="77777777" w:rsidR="002B2308" w:rsidRDefault="00060DF1">
            <w:pPr>
              <w:spacing w:line="360" w:lineRule="auto"/>
              <w:jc w:val="center"/>
              <w:rPr>
                <w:sz w:val="22"/>
                <w:szCs w:val="22"/>
              </w:rPr>
            </w:pPr>
            <w:r>
              <w:rPr>
                <w:sz w:val="22"/>
                <w:szCs w:val="22"/>
              </w:rPr>
              <w:t>Accessibility</w:t>
            </w:r>
          </w:p>
          <w:p w14:paraId="0000004E" w14:textId="77777777" w:rsidR="002B2308" w:rsidRDefault="00060DF1">
            <w:pPr>
              <w:spacing w:line="360" w:lineRule="auto"/>
              <w:jc w:val="center"/>
              <w:rPr>
                <w:sz w:val="22"/>
                <w:szCs w:val="22"/>
              </w:rPr>
            </w:pPr>
            <w:r>
              <w:rPr>
                <w:sz w:val="22"/>
                <w:szCs w:val="22"/>
              </w:rPr>
              <w:t>(Accessibility)</w:t>
            </w:r>
          </w:p>
        </w:tc>
        <w:tc>
          <w:tcPr>
            <w:tcW w:w="2913" w:type="dxa"/>
            <w:vAlign w:val="center"/>
          </w:tcPr>
          <w:p w14:paraId="0000004F" w14:textId="77777777" w:rsidR="002B2308" w:rsidRDefault="00060DF1">
            <w:pPr>
              <w:spacing w:line="360" w:lineRule="auto"/>
              <w:jc w:val="center"/>
              <w:rPr>
                <w:rFonts w:ascii="Times" w:eastAsia="Times" w:hAnsi="Times" w:cs="Times"/>
                <w:i/>
              </w:rPr>
            </w:pPr>
            <w:r>
              <w:t>Usability</w:t>
            </w:r>
          </w:p>
        </w:tc>
      </w:tr>
      <w:tr w:rsidR="002B2308" w14:paraId="14146E11" w14:textId="77777777">
        <w:trPr>
          <w:jc w:val="center"/>
        </w:trPr>
        <w:tc>
          <w:tcPr>
            <w:tcW w:w="3016" w:type="dxa"/>
            <w:vAlign w:val="center"/>
          </w:tcPr>
          <w:p w14:paraId="00000050" w14:textId="77777777" w:rsidR="002B2308" w:rsidRDefault="00060DF1">
            <w:pPr>
              <w:spacing w:line="360" w:lineRule="auto"/>
              <w:rPr>
                <w:sz w:val="22"/>
                <w:szCs w:val="22"/>
              </w:rPr>
            </w:pPr>
            <w:r>
              <w:rPr>
                <w:b/>
                <w:sz w:val="22"/>
                <w:szCs w:val="22"/>
              </w:rPr>
              <w:t xml:space="preserve">Information Quality: </w:t>
            </w:r>
            <w:r>
              <w:rPr>
                <w:sz w:val="22"/>
                <w:szCs w:val="22"/>
              </w:rPr>
              <w:t>Improve</w:t>
            </w:r>
          </w:p>
          <w:p w14:paraId="00000051" w14:textId="77777777" w:rsidR="002B2308" w:rsidRDefault="00060DF1">
            <w:pPr>
              <w:spacing w:line="360" w:lineRule="auto"/>
              <w:rPr>
                <w:sz w:val="22"/>
                <w:szCs w:val="22"/>
              </w:rPr>
            </w:pPr>
            <w:r>
              <w:rPr>
                <w:sz w:val="22"/>
                <w:szCs w:val="22"/>
              </w:rPr>
              <w:t>Management information for</w:t>
            </w:r>
          </w:p>
          <w:p w14:paraId="00000052" w14:textId="77777777" w:rsidR="002B2308" w:rsidRDefault="00060DF1">
            <w:pPr>
              <w:spacing w:line="360" w:lineRule="auto"/>
              <w:rPr>
                <w:sz w:val="22"/>
                <w:szCs w:val="22"/>
              </w:rPr>
            </w:pPr>
            <w:r>
              <w:rPr>
                <w:sz w:val="22"/>
                <w:szCs w:val="22"/>
              </w:rPr>
              <w:t>strategic planning</w:t>
            </w:r>
          </w:p>
        </w:tc>
        <w:tc>
          <w:tcPr>
            <w:tcW w:w="3097" w:type="dxa"/>
            <w:vAlign w:val="center"/>
          </w:tcPr>
          <w:p w14:paraId="00000053" w14:textId="77777777" w:rsidR="002B2308" w:rsidRDefault="00060DF1">
            <w:pPr>
              <w:spacing w:line="360" w:lineRule="auto"/>
              <w:jc w:val="center"/>
              <w:rPr>
                <w:rFonts w:ascii="Times" w:eastAsia="Times" w:hAnsi="Times" w:cs="Times"/>
                <w:i/>
              </w:rPr>
            </w:pPr>
            <w:r>
              <w:rPr>
                <w:sz w:val="22"/>
                <w:szCs w:val="22"/>
              </w:rPr>
              <w:t>Value-added (Contextual)</w:t>
            </w:r>
          </w:p>
        </w:tc>
        <w:tc>
          <w:tcPr>
            <w:tcW w:w="2913" w:type="dxa"/>
            <w:vAlign w:val="center"/>
          </w:tcPr>
          <w:p w14:paraId="00000054" w14:textId="77777777" w:rsidR="002B2308" w:rsidRDefault="00060DF1">
            <w:pPr>
              <w:spacing w:line="360" w:lineRule="auto"/>
              <w:jc w:val="center"/>
              <w:rPr>
                <w:rFonts w:ascii="Times" w:eastAsia="Times" w:hAnsi="Times" w:cs="Times"/>
                <w:i/>
              </w:rPr>
            </w:pPr>
            <w:r>
              <w:rPr>
                <w:sz w:val="22"/>
                <w:szCs w:val="22"/>
              </w:rPr>
              <w:t>Usability</w:t>
            </w:r>
          </w:p>
        </w:tc>
      </w:tr>
      <w:tr w:rsidR="002B2308" w14:paraId="6ECF3281" w14:textId="77777777">
        <w:trPr>
          <w:jc w:val="center"/>
        </w:trPr>
        <w:tc>
          <w:tcPr>
            <w:tcW w:w="3016" w:type="dxa"/>
            <w:vAlign w:val="center"/>
          </w:tcPr>
          <w:p w14:paraId="00000055" w14:textId="77777777" w:rsidR="002B2308" w:rsidRDefault="00060DF1">
            <w:pPr>
              <w:spacing w:line="360" w:lineRule="auto"/>
              <w:rPr>
                <w:sz w:val="22"/>
                <w:szCs w:val="22"/>
              </w:rPr>
            </w:pPr>
            <w:r>
              <w:rPr>
                <w:b/>
                <w:sz w:val="22"/>
                <w:szCs w:val="22"/>
              </w:rPr>
              <w:t xml:space="preserve">Information Quality: </w:t>
            </w:r>
            <w:r>
              <w:rPr>
                <w:sz w:val="22"/>
                <w:szCs w:val="22"/>
              </w:rPr>
              <w:t>Improve</w:t>
            </w:r>
          </w:p>
          <w:p w14:paraId="00000056" w14:textId="77777777" w:rsidR="002B2308" w:rsidRDefault="00060DF1">
            <w:pPr>
              <w:spacing w:line="360" w:lineRule="auto"/>
              <w:rPr>
                <w:rFonts w:ascii="Times" w:eastAsia="Times" w:hAnsi="Times" w:cs="Times"/>
                <w:i/>
              </w:rPr>
            </w:pPr>
            <w:r>
              <w:rPr>
                <w:sz w:val="22"/>
                <w:szCs w:val="22"/>
              </w:rPr>
              <w:t>accuracy/reliability</w:t>
            </w:r>
          </w:p>
        </w:tc>
        <w:tc>
          <w:tcPr>
            <w:tcW w:w="3097" w:type="dxa"/>
            <w:vAlign w:val="center"/>
          </w:tcPr>
          <w:p w14:paraId="00000057" w14:textId="77777777" w:rsidR="002B2308" w:rsidRDefault="00060DF1">
            <w:pPr>
              <w:spacing w:line="360" w:lineRule="auto"/>
              <w:jc w:val="center"/>
              <w:rPr>
                <w:rFonts w:ascii="Times" w:eastAsia="Times" w:hAnsi="Times" w:cs="Times"/>
                <w:i/>
              </w:rPr>
            </w:pPr>
            <w:r>
              <w:rPr>
                <w:sz w:val="22"/>
                <w:szCs w:val="22"/>
              </w:rPr>
              <w:t>Accuracy (Intrinsic)</w:t>
            </w:r>
          </w:p>
        </w:tc>
        <w:tc>
          <w:tcPr>
            <w:tcW w:w="2913" w:type="dxa"/>
            <w:vAlign w:val="center"/>
          </w:tcPr>
          <w:p w14:paraId="00000058" w14:textId="77777777" w:rsidR="002B2308" w:rsidRDefault="00060DF1">
            <w:pPr>
              <w:spacing w:line="360" w:lineRule="auto"/>
              <w:jc w:val="center"/>
              <w:rPr>
                <w:rFonts w:ascii="Times" w:eastAsia="Times" w:hAnsi="Times" w:cs="Times"/>
                <w:i/>
              </w:rPr>
            </w:pPr>
            <w:r>
              <w:rPr>
                <w:sz w:val="22"/>
                <w:szCs w:val="22"/>
              </w:rPr>
              <w:t>Soundness</w:t>
            </w:r>
          </w:p>
        </w:tc>
      </w:tr>
      <w:tr w:rsidR="002B2308" w14:paraId="1DD15EC6" w14:textId="77777777">
        <w:trPr>
          <w:jc w:val="center"/>
        </w:trPr>
        <w:tc>
          <w:tcPr>
            <w:tcW w:w="3016" w:type="dxa"/>
            <w:vAlign w:val="center"/>
          </w:tcPr>
          <w:p w14:paraId="00000059" w14:textId="77777777" w:rsidR="002B2308" w:rsidRDefault="00060DF1">
            <w:pPr>
              <w:spacing w:line="360" w:lineRule="auto"/>
              <w:rPr>
                <w:sz w:val="22"/>
                <w:szCs w:val="22"/>
              </w:rPr>
            </w:pPr>
            <w:r>
              <w:rPr>
                <w:b/>
                <w:sz w:val="22"/>
                <w:szCs w:val="22"/>
              </w:rPr>
              <w:t xml:space="preserve">Information Quality: </w:t>
            </w:r>
            <w:r>
              <w:rPr>
                <w:sz w:val="22"/>
                <w:szCs w:val="22"/>
              </w:rPr>
              <w:t>Improve</w:t>
            </w:r>
          </w:p>
          <w:p w14:paraId="0000005A" w14:textId="77777777" w:rsidR="002B2308" w:rsidRDefault="00060DF1">
            <w:pPr>
              <w:spacing w:line="360" w:lineRule="auto"/>
              <w:rPr>
                <w:sz w:val="22"/>
                <w:szCs w:val="22"/>
              </w:rPr>
            </w:pPr>
            <w:r>
              <w:rPr>
                <w:sz w:val="22"/>
                <w:szCs w:val="22"/>
              </w:rPr>
              <w:t>information for</w:t>
            </w:r>
          </w:p>
          <w:p w14:paraId="0000005B" w14:textId="77777777" w:rsidR="002B2308" w:rsidRDefault="00060DF1">
            <w:pPr>
              <w:spacing w:line="360" w:lineRule="auto"/>
              <w:rPr>
                <w:sz w:val="22"/>
                <w:szCs w:val="22"/>
              </w:rPr>
            </w:pPr>
            <w:r>
              <w:rPr>
                <w:sz w:val="22"/>
                <w:szCs w:val="22"/>
              </w:rPr>
              <w:t>operational control</w:t>
            </w:r>
          </w:p>
        </w:tc>
        <w:tc>
          <w:tcPr>
            <w:tcW w:w="3097" w:type="dxa"/>
            <w:vAlign w:val="center"/>
          </w:tcPr>
          <w:p w14:paraId="0000005C" w14:textId="77777777" w:rsidR="002B2308" w:rsidRDefault="00060DF1">
            <w:pPr>
              <w:spacing w:line="360" w:lineRule="auto"/>
              <w:jc w:val="center"/>
              <w:rPr>
                <w:rFonts w:ascii="Times" w:eastAsia="Times" w:hAnsi="Times" w:cs="Times"/>
                <w:i/>
              </w:rPr>
            </w:pPr>
            <w:r>
              <w:rPr>
                <w:sz w:val="22"/>
                <w:szCs w:val="22"/>
              </w:rPr>
              <w:t>Relevancy (Contextual)</w:t>
            </w:r>
          </w:p>
        </w:tc>
        <w:tc>
          <w:tcPr>
            <w:tcW w:w="2913" w:type="dxa"/>
            <w:vAlign w:val="center"/>
          </w:tcPr>
          <w:p w14:paraId="0000005D" w14:textId="77777777" w:rsidR="002B2308" w:rsidRDefault="00060DF1">
            <w:pPr>
              <w:spacing w:line="360" w:lineRule="auto"/>
              <w:jc w:val="center"/>
              <w:rPr>
                <w:rFonts w:ascii="Times" w:eastAsia="Times" w:hAnsi="Times" w:cs="Times"/>
                <w:i/>
              </w:rPr>
            </w:pPr>
            <w:r>
              <w:rPr>
                <w:sz w:val="22"/>
                <w:szCs w:val="22"/>
              </w:rPr>
              <w:t>usefulness</w:t>
            </w:r>
          </w:p>
        </w:tc>
      </w:tr>
      <w:tr w:rsidR="002B2308" w14:paraId="042D9897" w14:textId="77777777">
        <w:trPr>
          <w:jc w:val="center"/>
        </w:trPr>
        <w:tc>
          <w:tcPr>
            <w:tcW w:w="3016" w:type="dxa"/>
            <w:vAlign w:val="center"/>
          </w:tcPr>
          <w:p w14:paraId="0000005E" w14:textId="77777777" w:rsidR="002B2308" w:rsidRDefault="00060DF1">
            <w:pPr>
              <w:spacing w:line="360" w:lineRule="auto"/>
              <w:rPr>
                <w:sz w:val="22"/>
                <w:szCs w:val="22"/>
              </w:rPr>
            </w:pPr>
            <w:r>
              <w:rPr>
                <w:b/>
                <w:sz w:val="22"/>
                <w:szCs w:val="22"/>
              </w:rPr>
              <w:t>Information flexibility:</w:t>
            </w:r>
            <w:r>
              <w:rPr>
                <w:sz w:val="22"/>
                <w:szCs w:val="22"/>
              </w:rPr>
              <w:t xml:space="preserve"> More</w:t>
            </w:r>
          </w:p>
          <w:p w14:paraId="0000005F" w14:textId="77777777" w:rsidR="002B2308" w:rsidRDefault="00060DF1">
            <w:pPr>
              <w:spacing w:line="360" w:lineRule="auto"/>
              <w:rPr>
                <w:sz w:val="22"/>
                <w:szCs w:val="22"/>
              </w:rPr>
            </w:pPr>
            <w:r>
              <w:rPr>
                <w:sz w:val="22"/>
                <w:szCs w:val="22"/>
              </w:rPr>
              <w:t>concise/better format</w:t>
            </w:r>
          </w:p>
        </w:tc>
        <w:tc>
          <w:tcPr>
            <w:tcW w:w="3097" w:type="dxa"/>
            <w:vAlign w:val="center"/>
          </w:tcPr>
          <w:p w14:paraId="00000060" w14:textId="77777777" w:rsidR="002B2308" w:rsidRDefault="00060DF1">
            <w:pPr>
              <w:spacing w:line="360" w:lineRule="auto"/>
              <w:jc w:val="center"/>
              <w:rPr>
                <w:sz w:val="22"/>
                <w:szCs w:val="22"/>
              </w:rPr>
            </w:pPr>
            <w:r>
              <w:rPr>
                <w:sz w:val="22"/>
                <w:szCs w:val="22"/>
              </w:rPr>
              <w:t>Concise representation</w:t>
            </w:r>
          </w:p>
          <w:p w14:paraId="00000061" w14:textId="77777777" w:rsidR="002B2308" w:rsidRDefault="00060DF1">
            <w:pPr>
              <w:spacing w:line="360" w:lineRule="auto"/>
              <w:jc w:val="center"/>
              <w:rPr>
                <w:rFonts w:ascii="Times" w:eastAsia="Times" w:hAnsi="Times" w:cs="Times"/>
                <w:i/>
              </w:rPr>
            </w:pPr>
            <w:r>
              <w:rPr>
                <w:sz w:val="22"/>
                <w:szCs w:val="22"/>
              </w:rPr>
              <w:t>(Representational)</w:t>
            </w:r>
          </w:p>
        </w:tc>
        <w:tc>
          <w:tcPr>
            <w:tcW w:w="2913" w:type="dxa"/>
            <w:vAlign w:val="center"/>
          </w:tcPr>
          <w:p w14:paraId="00000062" w14:textId="77777777" w:rsidR="002B2308" w:rsidRDefault="00060DF1">
            <w:pPr>
              <w:spacing w:line="360" w:lineRule="auto"/>
              <w:jc w:val="center"/>
              <w:rPr>
                <w:rFonts w:ascii="Times" w:eastAsia="Times" w:hAnsi="Times" w:cs="Times"/>
                <w:i/>
              </w:rPr>
            </w:pPr>
            <w:r>
              <w:rPr>
                <w:sz w:val="22"/>
                <w:szCs w:val="22"/>
              </w:rPr>
              <w:t>Soundness</w:t>
            </w:r>
          </w:p>
        </w:tc>
      </w:tr>
      <w:tr w:rsidR="002B2308" w14:paraId="64439758" w14:textId="77777777">
        <w:trPr>
          <w:jc w:val="center"/>
        </w:trPr>
        <w:tc>
          <w:tcPr>
            <w:tcW w:w="3016" w:type="dxa"/>
            <w:vAlign w:val="center"/>
          </w:tcPr>
          <w:p w14:paraId="00000063" w14:textId="77777777" w:rsidR="002B2308" w:rsidRDefault="00060DF1">
            <w:pPr>
              <w:spacing w:line="360" w:lineRule="auto"/>
              <w:rPr>
                <w:rFonts w:ascii="Times" w:eastAsia="Times" w:hAnsi="Times" w:cs="Times"/>
                <w:i/>
              </w:rPr>
            </w:pPr>
            <w:r>
              <w:rPr>
                <w:b/>
                <w:sz w:val="22"/>
                <w:szCs w:val="22"/>
              </w:rPr>
              <w:t xml:space="preserve">Information flexibility: </w:t>
            </w:r>
            <w:r>
              <w:rPr>
                <w:sz w:val="22"/>
                <w:szCs w:val="22"/>
              </w:rPr>
              <w:t>Flexibility of requests</w:t>
            </w:r>
          </w:p>
        </w:tc>
        <w:tc>
          <w:tcPr>
            <w:tcW w:w="3097" w:type="dxa"/>
            <w:vAlign w:val="center"/>
          </w:tcPr>
          <w:p w14:paraId="00000064" w14:textId="77777777" w:rsidR="002B2308" w:rsidRDefault="00060DF1">
            <w:pPr>
              <w:spacing w:line="360" w:lineRule="auto"/>
              <w:jc w:val="center"/>
              <w:rPr>
                <w:sz w:val="22"/>
                <w:szCs w:val="22"/>
              </w:rPr>
            </w:pPr>
            <w:proofErr w:type="spellStart"/>
            <w:r>
              <w:rPr>
                <w:sz w:val="22"/>
                <w:szCs w:val="22"/>
              </w:rPr>
              <w:t>Facilité</w:t>
            </w:r>
            <w:proofErr w:type="spellEnd"/>
            <w:r>
              <w:rPr>
                <w:sz w:val="22"/>
                <w:szCs w:val="22"/>
              </w:rPr>
              <w:t xml:space="preserve"> </w:t>
            </w:r>
            <w:proofErr w:type="spellStart"/>
            <w:r>
              <w:rPr>
                <w:sz w:val="22"/>
                <w:szCs w:val="22"/>
              </w:rPr>
              <w:t>d’utilisation</w:t>
            </w:r>
            <w:proofErr w:type="spellEnd"/>
            <w:r>
              <w:rPr>
                <w:sz w:val="22"/>
                <w:szCs w:val="22"/>
              </w:rPr>
              <w:t xml:space="preserve"> </w:t>
            </w:r>
          </w:p>
          <w:p w14:paraId="00000065" w14:textId="77777777" w:rsidR="002B2308" w:rsidRDefault="00060DF1">
            <w:pPr>
              <w:spacing w:line="360" w:lineRule="auto"/>
              <w:jc w:val="center"/>
              <w:rPr>
                <w:sz w:val="22"/>
                <w:szCs w:val="22"/>
              </w:rPr>
            </w:pPr>
            <w:r>
              <w:rPr>
                <w:sz w:val="22"/>
                <w:szCs w:val="22"/>
              </w:rPr>
              <w:t>(</w:t>
            </w:r>
            <w:proofErr w:type="spellStart"/>
            <w:r>
              <w:rPr>
                <w:sz w:val="22"/>
                <w:szCs w:val="22"/>
              </w:rPr>
              <w:t>Aucune</w:t>
            </w:r>
            <w:proofErr w:type="spellEnd"/>
            <w:r>
              <w:rPr>
                <w:sz w:val="22"/>
                <w:szCs w:val="22"/>
              </w:rPr>
              <w:t xml:space="preserve"> </w:t>
            </w:r>
            <w:proofErr w:type="spellStart"/>
            <w:r>
              <w:rPr>
                <w:sz w:val="22"/>
                <w:szCs w:val="22"/>
              </w:rPr>
              <w:t>catégorie</w:t>
            </w:r>
            <w:proofErr w:type="spellEnd"/>
            <w:r>
              <w:rPr>
                <w:sz w:val="22"/>
                <w:szCs w:val="22"/>
              </w:rPr>
              <w:t>)</w:t>
            </w:r>
          </w:p>
        </w:tc>
        <w:tc>
          <w:tcPr>
            <w:tcW w:w="2913" w:type="dxa"/>
            <w:vAlign w:val="center"/>
          </w:tcPr>
          <w:p w14:paraId="00000066" w14:textId="77777777" w:rsidR="002B2308" w:rsidRDefault="00060DF1">
            <w:pPr>
              <w:spacing w:line="360" w:lineRule="auto"/>
              <w:jc w:val="center"/>
              <w:rPr>
                <w:sz w:val="22"/>
                <w:szCs w:val="22"/>
              </w:rPr>
            </w:pPr>
            <w:r>
              <w:rPr>
                <w:sz w:val="22"/>
                <w:szCs w:val="22"/>
              </w:rPr>
              <w:t>Usability</w:t>
            </w:r>
          </w:p>
          <w:p w14:paraId="00000067" w14:textId="77777777" w:rsidR="002B2308" w:rsidRDefault="002B2308">
            <w:pPr>
              <w:spacing w:line="360" w:lineRule="auto"/>
              <w:jc w:val="center"/>
              <w:rPr>
                <w:rFonts w:ascii="Times" w:eastAsia="Times" w:hAnsi="Times" w:cs="Times"/>
                <w:i/>
              </w:rPr>
            </w:pPr>
          </w:p>
        </w:tc>
      </w:tr>
    </w:tbl>
    <w:p w14:paraId="00000068" w14:textId="77777777" w:rsidR="002B2308" w:rsidRDefault="002B2308">
      <w:pPr>
        <w:spacing w:line="360" w:lineRule="auto"/>
        <w:jc w:val="both"/>
        <w:rPr>
          <w:rFonts w:ascii="Times New Roman" w:eastAsia="Times New Roman" w:hAnsi="Times New Roman" w:cs="Times New Roman"/>
          <w:sz w:val="24"/>
          <w:szCs w:val="24"/>
        </w:rPr>
      </w:pPr>
    </w:p>
    <w:p w14:paraId="00000069" w14:textId="77777777" w:rsidR="002B2308" w:rsidRDefault="002B2308">
      <w:pPr>
        <w:spacing w:line="360" w:lineRule="auto"/>
        <w:jc w:val="both"/>
        <w:rPr>
          <w:rFonts w:ascii="Times New Roman" w:eastAsia="Times New Roman" w:hAnsi="Times New Roman" w:cs="Times New Roman"/>
          <w:sz w:val="24"/>
          <w:szCs w:val="24"/>
        </w:rPr>
      </w:pPr>
    </w:p>
    <w:p w14:paraId="0000006A" w14:textId="77777777" w:rsidR="002B2308" w:rsidRDefault="00060DF1">
      <w:pPr>
        <w:numPr>
          <w:ilvl w:val="0"/>
          <w:numId w:val="1"/>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METHODOLOGY</w:t>
      </w:r>
    </w:p>
    <w:p w14:paraId="0000006B" w14:textId="307D5AEC"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research describes contextual and conceptual models moving marketing quality information closer to marketing strategy and proposes an empirical study on the relation between the particular aspects of the quality of marketing information and organizational benefits in industrial companies in comparison with other industries. The model (Figure </w:t>
      </w:r>
      <w:r w:rsidR="00D34274">
        <w:rPr>
          <w:rFonts w:ascii="Times New Roman" w:eastAsia="Times New Roman" w:hAnsi="Times New Roman" w:cs="Times New Roman"/>
          <w:sz w:val="24"/>
          <w:szCs w:val="24"/>
        </w:rPr>
        <w:t>B</w:t>
      </w:r>
      <w:r>
        <w:rPr>
          <w:rFonts w:ascii="Times New Roman" w:eastAsia="Times New Roman" w:hAnsi="Times New Roman" w:cs="Times New Roman"/>
          <w:sz w:val="24"/>
          <w:szCs w:val="24"/>
        </w:rPr>
        <w:t>) identifies a strategic relationship between information quality and organizational benefits. Each of these items constitutes a variable in the abstract model.</w:t>
      </w:r>
    </w:p>
    <w:p w14:paraId="0000006C"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mc:AlternateContent>
          <mc:Choice Requires="wpg">
            <w:drawing>
              <wp:inline distT="0" distB="0" distL="0" distR="0" wp14:anchorId="3D55D191" wp14:editId="205582B7">
                <wp:extent cx="3752740" cy="1390100"/>
                <wp:effectExtent l="0" t="0" r="0" b="0"/>
                <wp:docPr id="10" name="Groupe 10"/>
                <wp:cNvGraphicFramePr/>
                <a:graphic xmlns:a="http://schemas.openxmlformats.org/drawingml/2006/main">
                  <a:graphicData uri="http://schemas.microsoft.com/office/word/2010/wordprocessingGroup">
                    <wpg:wgp>
                      <wpg:cNvGrpSpPr/>
                      <wpg:grpSpPr>
                        <a:xfrm>
                          <a:off x="0" y="0"/>
                          <a:ext cx="3752740" cy="1390100"/>
                          <a:chOff x="3469630" y="3084950"/>
                          <a:chExt cx="3752740" cy="1390100"/>
                        </a:xfrm>
                      </wpg:grpSpPr>
                      <wpg:grpSp>
                        <wpg:cNvPr id="1" name="Groupe 1"/>
                        <wpg:cNvGrpSpPr/>
                        <wpg:grpSpPr>
                          <a:xfrm>
                            <a:off x="3469630" y="3084950"/>
                            <a:ext cx="3752740" cy="1390100"/>
                            <a:chOff x="0" y="0"/>
                            <a:chExt cx="3752725" cy="1390100"/>
                          </a:xfrm>
                        </wpg:grpSpPr>
                        <wps:wsp>
                          <wps:cNvPr id="2" name="Rectangle 2"/>
                          <wps:cNvSpPr/>
                          <wps:spPr>
                            <a:xfrm>
                              <a:off x="0" y="0"/>
                              <a:ext cx="3752725" cy="1390100"/>
                            </a:xfrm>
                            <a:prstGeom prst="rect">
                              <a:avLst/>
                            </a:prstGeom>
                            <a:noFill/>
                            <a:ln>
                              <a:noFill/>
                            </a:ln>
                          </wps:spPr>
                          <wps:txbx>
                            <w:txbxContent>
                              <w:p w14:paraId="246BBE56" w14:textId="77777777" w:rsidR="0010170E" w:rsidRDefault="0010170E">
                                <w:pPr>
                                  <w:spacing w:after="0" w:line="240" w:lineRule="auto"/>
                                  <w:textDirection w:val="btLr"/>
                                </w:pPr>
                              </w:p>
                            </w:txbxContent>
                          </wps:txbx>
                          <wps:bodyPr spcFirstLastPara="1" wrap="square" lIns="91425" tIns="91425" rIns="91425" bIns="91425" anchor="ctr" anchorCtr="0">
                            <a:noAutofit/>
                          </wps:bodyPr>
                        </wps:wsp>
                        <wpg:grpSp>
                          <wpg:cNvPr id="3" name="Groupe 3"/>
                          <wpg:cNvGrpSpPr/>
                          <wpg:grpSpPr>
                            <a:xfrm>
                              <a:off x="0" y="0"/>
                              <a:ext cx="3752725" cy="1390100"/>
                              <a:chOff x="0" y="0"/>
                              <a:chExt cx="3752725" cy="1390100"/>
                            </a:xfrm>
                          </wpg:grpSpPr>
                          <wps:wsp>
                            <wps:cNvPr id="4" name="Rectangle 4"/>
                            <wps:cNvSpPr/>
                            <wps:spPr>
                              <a:xfrm>
                                <a:off x="0" y="0"/>
                                <a:ext cx="3752725" cy="1390100"/>
                              </a:xfrm>
                              <a:prstGeom prst="rect">
                                <a:avLst/>
                              </a:prstGeom>
                              <a:noFill/>
                              <a:ln>
                                <a:noFill/>
                              </a:ln>
                            </wps:spPr>
                            <wps:txbx>
                              <w:txbxContent>
                                <w:p w14:paraId="4D493713" w14:textId="77777777" w:rsidR="0010170E" w:rsidRDefault="0010170E">
                                  <w:pPr>
                                    <w:spacing w:after="0" w:line="240" w:lineRule="auto"/>
                                    <w:textDirection w:val="btLr"/>
                                  </w:pPr>
                                </w:p>
                              </w:txbxContent>
                            </wps:txbx>
                            <wps:bodyPr spcFirstLastPara="1" wrap="square" lIns="91425" tIns="91425" rIns="91425" bIns="91425" anchor="ctr" anchorCtr="0">
                              <a:noAutofit/>
                            </wps:bodyPr>
                          </wps:wsp>
                          <wps:wsp>
                            <wps:cNvPr id="5" name="Rectangle : coins arrondis 5"/>
                            <wps:cNvSpPr/>
                            <wps:spPr>
                              <a:xfrm>
                                <a:off x="732" y="204160"/>
                                <a:ext cx="1563030" cy="981778"/>
                              </a:xfrm>
                              <a:prstGeom prst="roundRect">
                                <a:avLst>
                                  <a:gd name="adj" fmla="val 10000"/>
                                </a:avLst>
                              </a:prstGeom>
                              <a:solidFill>
                                <a:schemeClr val="lt1"/>
                              </a:solidFill>
                              <a:ln w="12700" cap="flat" cmpd="sng">
                                <a:solidFill>
                                  <a:srgbClr val="959595"/>
                                </a:solidFill>
                                <a:prstDash val="solid"/>
                                <a:miter lim="800000"/>
                                <a:headEnd type="none" w="sm" len="sm"/>
                                <a:tailEnd type="none" w="sm" len="sm"/>
                              </a:ln>
                            </wps:spPr>
                            <wps:txbx>
                              <w:txbxContent>
                                <w:p w14:paraId="3280A49B" w14:textId="77777777" w:rsidR="0010170E" w:rsidRDefault="0010170E">
                                  <w:pPr>
                                    <w:spacing w:after="0" w:line="240" w:lineRule="auto"/>
                                    <w:textDirection w:val="btLr"/>
                                  </w:pPr>
                                </w:p>
                              </w:txbxContent>
                            </wps:txbx>
                            <wps:bodyPr spcFirstLastPara="1" wrap="square" lIns="91425" tIns="91425" rIns="91425" bIns="91425" anchor="ctr" anchorCtr="0">
                              <a:noAutofit/>
                            </wps:bodyPr>
                          </wps:wsp>
                          <wps:wsp>
                            <wps:cNvPr id="6" name="Rectangle 6"/>
                            <wps:cNvSpPr/>
                            <wps:spPr>
                              <a:xfrm>
                                <a:off x="29487" y="232915"/>
                                <a:ext cx="1505520" cy="924268"/>
                              </a:xfrm>
                              <a:prstGeom prst="rect">
                                <a:avLst/>
                              </a:prstGeom>
                              <a:noFill/>
                              <a:ln>
                                <a:noFill/>
                              </a:ln>
                            </wps:spPr>
                            <wps:txbx>
                              <w:txbxContent>
                                <w:p w14:paraId="78B3C161" w14:textId="77777777" w:rsidR="0010170E" w:rsidRDefault="0010170E">
                                  <w:pPr>
                                    <w:spacing w:after="0" w:line="215" w:lineRule="auto"/>
                                    <w:jc w:val="center"/>
                                    <w:textDirection w:val="btLr"/>
                                  </w:pPr>
                                  <w:r>
                                    <w:rPr>
                                      <w:color w:val="000000"/>
                                      <w:sz w:val="36"/>
                                    </w:rPr>
                                    <w:t>Aspects of information quality</w:t>
                                  </w:r>
                                </w:p>
                              </w:txbxContent>
                            </wps:txbx>
                            <wps:bodyPr spcFirstLastPara="1" wrap="square" lIns="68575" tIns="68575" rIns="68575" bIns="68575" anchor="ctr" anchorCtr="0">
                              <a:noAutofit/>
                            </wps:bodyPr>
                          </wps:wsp>
                          <wps:wsp>
                            <wps:cNvPr id="7" name="Flèche : droite 7"/>
                            <wps:cNvSpPr/>
                            <wps:spPr>
                              <a:xfrm>
                                <a:off x="1435974" y="379608"/>
                                <a:ext cx="899546" cy="630882"/>
                              </a:xfrm>
                              <a:prstGeom prst="rightArrow">
                                <a:avLst>
                                  <a:gd name="adj1" fmla="val 60000"/>
                                  <a:gd name="adj2" fmla="val 50000"/>
                                </a:avLst>
                              </a:prstGeom>
                              <a:solidFill>
                                <a:srgbClr val="CFCFCF"/>
                              </a:solidFill>
                              <a:ln>
                                <a:noFill/>
                              </a:ln>
                            </wps:spPr>
                            <wps:txbx>
                              <w:txbxContent>
                                <w:p w14:paraId="47994EFD" w14:textId="77777777" w:rsidR="0010170E" w:rsidRDefault="0010170E">
                                  <w:pPr>
                                    <w:spacing w:after="0" w:line="240" w:lineRule="auto"/>
                                    <w:textDirection w:val="btLr"/>
                                  </w:pPr>
                                </w:p>
                              </w:txbxContent>
                            </wps:txbx>
                            <wps:bodyPr spcFirstLastPara="1" wrap="square" lIns="91425" tIns="91425" rIns="91425" bIns="91425" anchor="ctr" anchorCtr="0">
                              <a:noAutofit/>
                            </wps:bodyPr>
                          </wps:wsp>
                          <wps:wsp>
                            <wps:cNvPr id="8" name="Rectangle 8"/>
                            <wps:cNvSpPr/>
                            <wps:spPr>
                              <a:xfrm>
                                <a:off x="1435974" y="505784"/>
                                <a:ext cx="710281" cy="378530"/>
                              </a:xfrm>
                              <a:prstGeom prst="rect">
                                <a:avLst/>
                              </a:prstGeom>
                              <a:noFill/>
                              <a:ln>
                                <a:noFill/>
                              </a:ln>
                            </wps:spPr>
                            <wps:txbx>
                              <w:txbxContent>
                                <w:p w14:paraId="3B23A788" w14:textId="77777777" w:rsidR="0010170E" w:rsidRDefault="0010170E">
                                  <w:pPr>
                                    <w:spacing w:after="0" w:line="215" w:lineRule="auto"/>
                                    <w:jc w:val="center"/>
                                    <w:textDirection w:val="btLr"/>
                                  </w:pPr>
                                  <w:r>
                                    <w:rPr>
                                      <w:color w:val="000000"/>
                                      <w:sz w:val="26"/>
                                    </w:rPr>
                                    <w:t>influence + / -</w:t>
                                  </w:r>
                                </w:p>
                              </w:txbxContent>
                            </wps:txbx>
                            <wps:bodyPr spcFirstLastPara="1" wrap="square" lIns="0" tIns="0" rIns="0" bIns="0" anchor="ctr" anchorCtr="0">
                              <a:noAutofit/>
                            </wps:bodyPr>
                          </wps:wsp>
                          <wps:wsp>
                            <wps:cNvPr id="9" name="Rectangle : coins arrondis 9"/>
                            <wps:cNvSpPr/>
                            <wps:spPr>
                              <a:xfrm>
                                <a:off x="2188976" y="204160"/>
                                <a:ext cx="1563030" cy="981778"/>
                              </a:xfrm>
                              <a:prstGeom prst="roundRect">
                                <a:avLst>
                                  <a:gd name="adj" fmla="val 10000"/>
                                </a:avLst>
                              </a:prstGeom>
                              <a:solidFill>
                                <a:schemeClr val="lt1"/>
                              </a:solidFill>
                              <a:ln w="12700" cap="flat" cmpd="sng">
                                <a:solidFill>
                                  <a:srgbClr val="959595"/>
                                </a:solidFill>
                                <a:prstDash val="solid"/>
                                <a:miter lim="800000"/>
                                <a:headEnd type="none" w="sm" len="sm"/>
                                <a:tailEnd type="none" w="sm" len="sm"/>
                              </a:ln>
                            </wps:spPr>
                            <wps:txbx>
                              <w:txbxContent>
                                <w:p w14:paraId="06F368D3" w14:textId="77777777" w:rsidR="0010170E" w:rsidRDefault="0010170E">
                                  <w:pPr>
                                    <w:spacing w:after="0" w:line="240" w:lineRule="auto"/>
                                    <w:textDirection w:val="btLr"/>
                                  </w:pPr>
                                </w:p>
                              </w:txbxContent>
                            </wps:txbx>
                            <wps:bodyPr spcFirstLastPara="1" wrap="square" lIns="91425" tIns="91425" rIns="91425" bIns="91425" anchor="ctr" anchorCtr="0">
                              <a:noAutofit/>
                            </wps:bodyPr>
                          </wps:wsp>
                          <wps:wsp>
                            <wps:cNvPr id="11" name="Rectangle 11"/>
                            <wps:cNvSpPr/>
                            <wps:spPr>
                              <a:xfrm>
                                <a:off x="2217731" y="232915"/>
                                <a:ext cx="1505520" cy="924268"/>
                              </a:xfrm>
                              <a:prstGeom prst="rect">
                                <a:avLst/>
                              </a:prstGeom>
                              <a:noFill/>
                              <a:ln>
                                <a:noFill/>
                              </a:ln>
                            </wps:spPr>
                            <wps:txbx>
                              <w:txbxContent>
                                <w:p w14:paraId="75ADF026" w14:textId="77777777" w:rsidR="0010170E" w:rsidRDefault="0010170E">
                                  <w:pPr>
                                    <w:spacing w:after="0" w:line="215" w:lineRule="auto"/>
                                    <w:jc w:val="center"/>
                                    <w:textDirection w:val="btLr"/>
                                  </w:pPr>
                                  <w:r>
                                    <w:rPr>
                                      <w:color w:val="000000"/>
                                      <w:sz w:val="36"/>
                                    </w:rPr>
                                    <w:t>Organizational benefits</w:t>
                                  </w:r>
                                </w:p>
                              </w:txbxContent>
                            </wps:txbx>
                            <wps:bodyPr spcFirstLastPara="1" wrap="square" lIns="68575" tIns="68575" rIns="68575" bIns="68575" anchor="ctr" anchorCtr="0">
                              <a:noAutofit/>
                            </wps:bodyPr>
                          </wps:wsp>
                        </wpg:grpSp>
                      </wpg:grpSp>
                    </wpg:wgp>
                  </a:graphicData>
                </a:graphic>
              </wp:inline>
            </w:drawing>
          </mc:Choice>
          <mc:Fallback>
            <w:pict>
              <v:group w14:anchorId="3D55D191" id="Groupe 10" o:spid="_x0000_s1026" style="width:295.5pt;height:109.45pt;mso-position-horizontal-relative:char;mso-position-vertical-relative:line" coordorigin="34696,30849" coordsize="37527,139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">
                <v:group id="Groupe 1" o:spid="_x0000_s1027" style="position:absolute;left:34696;top:30849;width:37527;height:13901" coordsize="37527,139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width:37527;height:139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246BBE56" w14:textId="77777777" w:rsidR="0010170E" w:rsidRDefault="0010170E">
                          <w:pPr>
                            <w:spacing w:after="0" w:line="240" w:lineRule="auto"/>
                            <w:textDirection w:val="btLr"/>
                          </w:pPr>
                        </w:p>
                      </w:txbxContent>
                    </v:textbox>
                  </v:rect>
                  <v:group id="Groupe 3" o:spid="_x0000_s1029" style="position:absolute;width:37527;height:13901" coordsize="37527,139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4" o:spid="_x0000_s1030" style="position:absolute;width:37527;height:139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4D493713" w14:textId="77777777" w:rsidR="0010170E" w:rsidRDefault="0010170E">
                            <w:pPr>
                              <w:spacing w:after="0" w:line="240" w:lineRule="auto"/>
                              <w:textDirection w:val="btLr"/>
                            </w:pPr>
                          </w:p>
                        </w:txbxContent>
                      </v:textbox>
                    </v:rect>
                    <v:roundrect id="Rectangle : coins arrondis 5" o:spid="_x0000_s1031" style="position:absolute;left:7;top:2041;width:15630;height:9818;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" fillcolor="white [3201]" strokecolor="#959595" strokeweight="1pt">
                      <v:stroke startarrowwidth="narrow" startarrowlength="short" endarrowwidth="narrow" endarrowlength="short" joinstyle="miter"/>
                      <v:textbox inset="2.53958mm,2.53958mm,2.53958mm,2.53958mm">
                        <w:txbxContent>
                          <w:p w14:paraId="3280A49B" w14:textId="77777777" w:rsidR="0010170E" w:rsidRDefault="0010170E">
                            <w:pPr>
                              <w:spacing w:after="0" w:line="240" w:lineRule="auto"/>
                              <w:textDirection w:val="btLr"/>
                            </w:pPr>
                          </w:p>
                        </w:txbxContent>
                      </v:textbox>
                    </v:roundrect>
                    <v:rect id="Rectangle 6" o:spid="_x0000_s1032" style="position:absolute;left:294;top:2329;width:15056;height:92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" filled="f" stroked="f">
                      <v:textbox inset="1.90486mm,1.90486mm,1.90486mm,1.90486mm">
                        <w:txbxContent>
                          <w:p w14:paraId="78B3C161" w14:textId="77777777" w:rsidR="0010170E" w:rsidRDefault="0010170E">
                            <w:pPr>
                              <w:spacing w:after="0" w:line="215" w:lineRule="auto"/>
                              <w:jc w:val="center"/>
                              <w:textDirection w:val="btLr"/>
                            </w:pPr>
                            <w:r>
                              <w:rPr>
                                <w:color w:val="000000"/>
                                <w:sz w:val="36"/>
                              </w:rPr>
                              <w:t>Aspects of information quality</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 droite 7" o:spid="_x0000_s1033" type="#_x0000_t13" style="position:absolute;left:14359;top:3796;width:8996;height:63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" adj="14026,4320" fillcolor="#cfcfcf" stroked="f">
                      <v:textbox inset="2.53958mm,2.53958mm,2.53958mm,2.53958mm">
                        <w:txbxContent>
                          <w:p w14:paraId="47994EFD" w14:textId="77777777" w:rsidR="0010170E" w:rsidRDefault="0010170E">
                            <w:pPr>
                              <w:spacing w:after="0" w:line="240" w:lineRule="auto"/>
                              <w:textDirection w:val="btLr"/>
                            </w:pPr>
                          </w:p>
                        </w:txbxContent>
                      </v:textbox>
                    </v:shape>
                    <v:rect id="Rectangle 8" o:spid="_x0000_s1034" style="position:absolute;left:14359;top:5057;width:7103;height:37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" filled="f" stroked="f">
                      <v:textbox inset="0,0,0,0">
                        <w:txbxContent>
                          <w:p w14:paraId="3B23A788" w14:textId="77777777" w:rsidR="0010170E" w:rsidRDefault="0010170E">
                            <w:pPr>
                              <w:spacing w:after="0" w:line="215" w:lineRule="auto"/>
                              <w:jc w:val="center"/>
                              <w:textDirection w:val="btLr"/>
                            </w:pPr>
                            <w:r>
                              <w:rPr>
                                <w:color w:val="000000"/>
                                <w:sz w:val="26"/>
                              </w:rPr>
                              <w:t>influence + / -</w:t>
                            </w:r>
                          </w:p>
                        </w:txbxContent>
                      </v:textbox>
                    </v:rect>
                    <v:roundrect id="Rectangle : coins arrondis 9" o:spid="_x0000_s1035" style="position:absolute;left:21889;top:2041;width:15631;height:9818;visibility:visible;mso-wrap-style:square;v-text-anchor:middle" arcsize="65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" fillcolor="white [3201]" strokecolor="#959595" strokeweight="1pt">
                      <v:stroke startarrowwidth="narrow" startarrowlength="short" endarrowwidth="narrow" endarrowlength="short" joinstyle="miter"/>
                      <v:textbox inset="2.53958mm,2.53958mm,2.53958mm,2.53958mm">
                        <w:txbxContent>
                          <w:p w14:paraId="06F368D3" w14:textId="77777777" w:rsidR="0010170E" w:rsidRDefault="0010170E">
                            <w:pPr>
                              <w:spacing w:after="0" w:line="240" w:lineRule="auto"/>
                              <w:textDirection w:val="btLr"/>
                            </w:pPr>
                          </w:p>
                        </w:txbxContent>
                      </v:textbox>
                    </v:roundrect>
                    <v:rect id="Rectangle 11" o:spid="_x0000_s1036" style="position:absolute;left:22177;top:2329;width:15055;height:92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" filled="f" stroked="f">
                      <v:textbox inset="1.90486mm,1.90486mm,1.90486mm,1.90486mm">
                        <w:txbxContent>
                          <w:p w14:paraId="75ADF026" w14:textId="77777777" w:rsidR="0010170E" w:rsidRDefault="0010170E">
                            <w:pPr>
                              <w:spacing w:after="0" w:line="215" w:lineRule="auto"/>
                              <w:jc w:val="center"/>
                              <w:textDirection w:val="btLr"/>
                            </w:pPr>
                            <w:r>
                              <w:rPr>
                                <w:color w:val="000000"/>
                                <w:sz w:val="36"/>
                              </w:rPr>
                              <w:t>Organizational benefits</w:t>
                            </w:r>
                          </w:p>
                        </w:txbxContent>
                      </v:textbox>
                    </v:rect>
                  </v:group>
                </v:group>
                <w10:anchorlock/>
              </v:group>
            </w:pict>
          </mc:Fallback>
        </mc:AlternateContent>
      </w:r>
    </w:p>
    <w:p w14:paraId="0000006D" w14:textId="675841F4" w:rsidR="002B2308" w:rsidRDefault="00060DF1" w:rsidP="004B7DA9">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Fig. </w:t>
      </w:r>
      <w:r w:rsidR="00D34274">
        <w:rPr>
          <w:rFonts w:ascii="Times New Roman" w:eastAsia="Times New Roman" w:hAnsi="Times New Roman" w:cs="Times New Roman"/>
          <w:sz w:val="24"/>
          <w:szCs w:val="24"/>
        </w:rPr>
        <w:t>B</w:t>
      </w:r>
      <w:r>
        <w:rPr>
          <w:rFonts w:ascii="Times New Roman" w:eastAsia="Times New Roman" w:hAnsi="Times New Roman" w:cs="Times New Roman"/>
          <w:sz w:val="24"/>
          <w:szCs w:val="24"/>
        </w:rPr>
        <w:t>. Strategic relation between aspects of information quality and organizational benefits</w:t>
      </w:r>
    </w:p>
    <w:p w14:paraId="0000006E"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These variables were used to measure user perceptions and the decision-makers of the MIS in terms of importance, current state, and organizational benefits derived from the information quality of their organization.</w:t>
      </w:r>
    </w:p>
    <w:p w14:paraId="0000006F"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Analysis allowed us to measure the relation between user perception of information quality at the level of the MIS and organizational benefits, positively oriented organizational outcomes that include strategic advantages and/or transactional advantages.</w:t>
      </w:r>
    </w:p>
    <w:p w14:paraId="00000070"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Strategic advantages include competitive advantage, alignment between the business and information systems, and customer relations improvement (Mirani &amp; Lederer, 1998). It was hypothesized that improvement in various aspects of information quality would positively affect these strategic outcomes. Accurate, relevant, and timely information can</w:t>
      </w:r>
      <w:r>
        <w:t xml:space="preserve"> </w:t>
      </w:r>
      <w:r>
        <w:rPr>
          <w:rFonts w:ascii="Times New Roman" w:eastAsia="Times New Roman" w:hAnsi="Times New Roman" w:cs="Times New Roman"/>
          <w:sz w:val="24"/>
          <w:szCs w:val="24"/>
        </w:rPr>
        <w:t>help an organization respond to changes in its competitive environment. Information that is relevant, timely, and accessible across organizational units can assist in aligning the organization’s information systems with its business objectives. Customer data that is free of errors can help an organization improve its customer service.</w:t>
      </w:r>
    </w:p>
    <w:p w14:paraId="00000071"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Transactional benefits include communications efficiency, systems development efficiency, and business efficiency (Mirani &amp; Lederer, 1998). It was hypothesized that various aspects of information quality improvement would positively affect these transactional outcomes. Accurate, timely, and believable information can improve an</w:t>
      </w:r>
      <w:r>
        <w:t xml:space="preserve"> </w:t>
      </w:r>
      <w:r>
        <w:rPr>
          <w:rFonts w:ascii="Times New Roman" w:eastAsia="Times New Roman" w:hAnsi="Times New Roman" w:cs="Times New Roman"/>
          <w:sz w:val="24"/>
          <w:szCs w:val="24"/>
        </w:rPr>
        <w:t>organization’s communications efficiency. Information that is consistently and concisely represented can improve the efficiency with which the organization develops and deploys new systems.</w:t>
      </w:r>
    </w:p>
    <w:p w14:paraId="00000072"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We hypothesized that the improvement in diverse aspects of information quality would positively affect the strategic and/or the transactional advantages. These hypotheses are summarized below:</w:t>
      </w:r>
    </w:p>
    <w:p w14:paraId="00000073" w14:textId="77777777" w:rsidR="002B2308" w:rsidRDefault="00060DF1">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H1: Improvements in information quality will be associated with greater strategic advantages</w:t>
      </w:r>
      <w:r>
        <w:rPr>
          <w:b/>
        </w:rPr>
        <w:t xml:space="preserve"> </w:t>
      </w:r>
      <w:r>
        <w:rPr>
          <w:rFonts w:ascii="Times New Roman" w:eastAsia="Times New Roman" w:hAnsi="Times New Roman" w:cs="Times New Roman"/>
          <w:b/>
          <w:sz w:val="24"/>
          <w:szCs w:val="24"/>
        </w:rPr>
        <w:t>measured by industrial activities.</w:t>
      </w:r>
    </w:p>
    <w:p w14:paraId="00000074"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H1a: Improvements in information soundness will be associated with greater strategic advantages measured by industrial activities.</w:t>
      </w:r>
    </w:p>
    <w:p w14:paraId="00000075"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H1b: Improvements in information dependability will be associated with greater strategic advantages measured by industrial activities.</w:t>
      </w:r>
    </w:p>
    <w:p w14:paraId="00000076"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H1c: Improvements in information usefulness will be associated with greater strategic advantages measured by industrial activities.</w:t>
      </w:r>
    </w:p>
    <w:p w14:paraId="00000077"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H1d: Improvements in information usability will be associated with greater strategic advantages measured by industrial activities.</w:t>
      </w:r>
    </w:p>
    <w:p w14:paraId="00000078" w14:textId="77777777" w:rsidR="002B2308" w:rsidRDefault="00060DF1">
      <w:pPr>
        <w:spacing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H2: Improvements in information quality will be associated with greater strategic advantages.</w:t>
      </w:r>
    </w:p>
    <w:p w14:paraId="00000079"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H2a: Improvements in information soundness will be associated with greater transactional advantages measured by industrial activities.</w:t>
      </w:r>
    </w:p>
    <w:p w14:paraId="0000007A"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H2b: Improvements in information dependability will be associated with greater transactional advantages measured by industrial activities.</w:t>
      </w:r>
    </w:p>
    <w:p w14:paraId="0000007B"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H2c: Improvements in information usefulness will be associated with greater transactional advantages measured by industrial activities.</w:t>
      </w:r>
    </w:p>
    <w:p w14:paraId="0000007C"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H2d: Improvements in information usability will be associated with greater transactional advantages measured by industrial activities.</w:t>
      </w:r>
    </w:p>
    <w:p w14:paraId="0000007D" w14:textId="77777777" w:rsidR="002B2308" w:rsidRDefault="002B2308">
      <w:pPr>
        <w:spacing w:line="360" w:lineRule="auto"/>
        <w:jc w:val="both"/>
        <w:rPr>
          <w:rFonts w:ascii="Times New Roman" w:eastAsia="Times New Roman" w:hAnsi="Times New Roman" w:cs="Times New Roman"/>
          <w:sz w:val="24"/>
          <w:szCs w:val="24"/>
        </w:rPr>
      </w:pPr>
    </w:p>
    <w:p w14:paraId="0000007E" w14:textId="2B3A4DA6" w:rsidR="002B2308" w:rsidRDefault="00FF527E" w:rsidP="00FF527E">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4.1 MEASURE VARIABLES</w:t>
      </w:r>
    </w:p>
    <w:p w14:paraId="0000007F"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Two types of variables were operationalized for this study: the independent variables measuring various aspects of the usefulness of information, the dependent variables measuring the strategic and transactional organizational results at the level of the marketing function and the entire organization. The independent variables to measure the quality of the information were operationalized on two levels: the dimension level and the PSP / IQ level. The dimension level was measured directly using the items of the information quality assessment instrument (IQA) (Lee et al., 2002). The dependent variables for this study correspond to those used to </w:t>
      </w:r>
      <w:r>
        <w:rPr>
          <w:rFonts w:ascii="Times New Roman" w:eastAsia="Times New Roman" w:hAnsi="Times New Roman" w:cs="Times New Roman"/>
          <w:sz w:val="24"/>
          <w:szCs w:val="24"/>
        </w:rPr>
        <w:lastRenderedPageBreak/>
        <w:t>measure organizational results. The dimensions "strategic advantages" and "transactional advantages" were measured using the items of the instrument developed by Mirani and Lederer (1998) "The organizational advantages of IS projects". Filter questions were used to classify the interviewees according to their quality to participate in this study. The sample is made up of participants who regularly interact with information related to the marketing function. Classification questions were included in this survey to identify the participant’s position, as well as information on the participant’s organization, including industry and size of business.</w:t>
      </w:r>
    </w:p>
    <w:p w14:paraId="00000080"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data was collected through an online survey of respondents associated with a Marketing function. A total of 552 individuals were invited by telephone to participate in an Internet-based survey and 107 responses were received. These data were evaluated by a combination of multiple regression analyzes. Based on a </w:t>
      </w:r>
      <w:proofErr w:type="spellStart"/>
      <w:r>
        <w:rPr>
          <w:rFonts w:ascii="Times New Roman" w:eastAsia="Times New Roman" w:hAnsi="Times New Roman" w:cs="Times New Roman"/>
          <w:sz w:val="24"/>
          <w:szCs w:val="24"/>
        </w:rPr>
        <w:t>uni</w:t>
      </w:r>
      <w:proofErr w:type="spellEnd"/>
      <w:r>
        <w:rPr>
          <w:rFonts w:ascii="Times New Roman" w:eastAsia="Times New Roman" w:hAnsi="Times New Roman" w:cs="Times New Roman"/>
          <w:sz w:val="24"/>
          <w:szCs w:val="24"/>
        </w:rPr>
        <w:t>-varied analysis, we determined that 7 cases should be withdrawn due to</w:t>
      </w:r>
      <w:sdt>
        <w:sdtPr>
          <w:tag w:val="goog_rdk_49"/>
          <w:id w:val="1506094768"/>
        </w:sdtPr>
        <w:sdtEndPr/>
        <w:sdtContent/>
      </w:sdt>
      <w:sdt>
        <w:sdtPr>
          <w:tag w:val="goog_rdk_50"/>
          <w:id w:val="2023124208"/>
        </w:sdtPr>
        <w:sdtEndPr/>
        <w:sdtContent/>
      </w:sdt>
      <w:r>
        <w:rPr>
          <w:rFonts w:ascii="Times New Roman" w:eastAsia="Times New Roman" w:hAnsi="Times New Roman" w:cs="Times New Roman"/>
          <w:sz w:val="24"/>
          <w:szCs w:val="24"/>
        </w:rPr>
        <w:t xml:space="preserve"> missing or </w:t>
      </w:r>
      <w:sdt>
        <w:sdtPr>
          <w:tag w:val="goog_rdk_51"/>
          <w:id w:val="2146154659"/>
        </w:sdtPr>
        <w:sdtEndPr/>
        <w:sdtContent/>
      </w:sdt>
      <w:sdt>
        <w:sdtPr>
          <w:tag w:val="goog_rdk_52"/>
          <w:id w:val="-1275019229"/>
        </w:sdtPr>
        <w:sdtEndPr/>
        <w:sdtContent/>
      </w:sdt>
      <w:sdt>
        <w:sdtPr>
          <w:tag w:val="goog_rdk_53"/>
          <w:id w:val="1430786344"/>
        </w:sdtPr>
        <w:sdtEndPr/>
        <w:sdtContent/>
      </w:sdt>
      <w:r>
        <w:rPr>
          <w:rFonts w:ascii="Times New Roman" w:eastAsia="Times New Roman" w:hAnsi="Times New Roman" w:cs="Times New Roman"/>
          <w:sz w:val="24"/>
          <w:szCs w:val="24"/>
        </w:rPr>
        <w:t>outliers. The sample was thus reduced to 100 cases useful for the analysis. 63% of respondents work in a service company and 23% in an industrial company. An "Others" variable was created to group together government agencies, health and education, which represent 14% of the sample.</w:t>
      </w:r>
    </w:p>
    <w:p w14:paraId="00000081" w14:textId="77777777" w:rsidR="002B2308" w:rsidRDefault="00060DF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determine if there were significant differences in the responses according to the different activity sectors, an analysis of variance (ANOVA) was then performed. Items were found to show significant differences at p = 0.01. Because of this model, we determined that a separate analysis for the industrial sector was possible given these differences.</w:t>
      </w:r>
    </w:p>
    <w:p w14:paraId="00000082" w14:textId="77777777" w:rsidR="002B2308" w:rsidRDefault="002B2308">
      <w:pPr>
        <w:spacing w:line="360" w:lineRule="auto"/>
        <w:jc w:val="both"/>
        <w:rPr>
          <w:rFonts w:ascii="Times New Roman" w:eastAsia="Times New Roman" w:hAnsi="Times New Roman" w:cs="Times New Roman"/>
          <w:sz w:val="24"/>
          <w:szCs w:val="24"/>
        </w:rPr>
      </w:pPr>
    </w:p>
    <w:p w14:paraId="00000083" w14:textId="72E89644" w:rsidR="002B2308" w:rsidRDefault="00FF527E" w:rsidP="00FF527E">
      <w:p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 THE CONVERGENT AND DISCRIMINANT VALIDITY OF THE MEASSURING INSTRUMENT</w:t>
      </w:r>
    </w:p>
    <w:p w14:paraId="00000084" w14:textId="4E6E50B3" w:rsidR="002B2308" w:rsidRDefault="00060DF1">
      <w:pP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 also determined the convergent and discrimin</w:t>
      </w:r>
      <w:r>
        <w:rPr>
          <w:rFonts w:ascii="Times New Roman" w:eastAsia="Times New Roman" w:hAnsi="Times New Roman" w:cs="Times New Roman"/>
          <w:sz w:val="24"/>
          <w:szCs w:val="24"/>
        </w:rPr>
        <w:t>ant</w:t>
      </w:r>
      <w:r>
        <w:rPr>
          <w:rFonts w:ascii="Times New Roman" w:eastAsia="Times New Roman" w:hAnsi="Times New Roman" w:cs="Times New Roman"/>
          <w:color w:val="000000"/>
          <w:sz w:val="24"/>
          <w:szCs w:val="24"/>
        </w:rPr>
        <w:t xml:space="preserve"> validity of each category of the measuring instrument. Cronbach's alpha values were calculated for each set of items “strategic advantages", "transactional advantages" and " information quality" of the study. These values are enumerated in Tables </w:t>
      </w:r>
      <w:r w:rsidR="00D34274">
        <w:rPr>
          <w:rFonts w:ascii="Times New Roman" w:eastAsia="Times New Roman" w:hAnsi="Times New Roman" w:cs="Times New Roman"/>
          <w:color w:val="000000"/>
          <w:sz w:val="24"/>
          <w:szCs w:val="24"/>
        </w:rPr>
        <w:t>C</w:t>
      </w:r>
      <w:r>
        <w:rPr>
          <w:rFonts w:ascii="Times New Roman" w:eastAsia="Times New Roman" w:hAnsi="Times New Roman" w:cs="Times New Roman"/>
          <w:color w:val="000000"/>
          <w:sz w:val="24"/>
          <w:szCs w:val="24"/>
        </w:rPr>
        <w:t xml:space="preserve"> and </w:t>
      </w:r>
      <w:r w:rsidR="00D34274">
        <w:rPr>
          <w:rFonts w:ascii="Times New Roman" w:eastAsia="Times New Roman" w:hAnsi="Times New Roman" w:cs="Times New Roman"/>
          <w:color w:val="000000"/>
          <w:sz w:val="24"/>
          <w:szCs w:val="24"/>
        </w:rPr>
        <w:t>D</w:t>
      </w:r>
      <w:r>
        <w:rPr>
          <w:rFonts w:ascii="Times New Roman" w:eastAsia="Times New Roman" w:hAnsi="Times New Roman" w:cs="Times New Roman"/>
          <w:color w:val="000000"/>
          <w:sz w:val="24"/>
          <w:szCs w:val="24"/>
        </w:rPr>
        <w:t>. No adjustments could be made to improve alphas below 0.7 regarding strategic alignment, effective communication, objectivity and intelligibility. Therefore, these items have been removed.</w:t>
      </w:r>
    </w:p>
    <w:p w14:paraId="00000085" w14:textId="77777777" w:rsidR="002B2308" w:rsidRDefault="002B2308">
      <w:pPr>
        <w:spacing w:line="360" w:lineRule="auto"/>
        <w:jc w:val="both"/>
        <w:rPr>
          <w:rFonts w:ascii="Times New Roman" w:eastAsia="Times New Roman" w:hAnsi="Times New Roman" w:cs="Times New Roman"/>
          <w:sz w:val="24"/>
          <w:szCs w:val="24"/>
        </w:rPr>
      </w:pPr>
    </w:p>
    <w:p w14:paraId="00000086" w14:textId="1372EF50" w:rsidR="002B2308" w:rsidRDefault="00060DF1">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Table </w:t>
      </w:r>
      <w:r w:rsidR="00D34274">
        <w:rPr>
          <w:rFonts w:ascii="Times New Roman" w:eastAsia="Times New Roman" w:hAnsi="Times New Roman" w:cs="Times New Roman"/>
          <w:sz w:val="24"/>
          <w:szCs w:val="24"/>
        </w:rPr>
        <w:t>C</w:t>
      </w:r>
      <w:r>
        <w:rPr>
          <w:rFonts w:ascii="Times New Roman" w:eastAsia="Times New Roman" w:hAnsi="Times New Roman" w:cs="Times New Roman"/>
          <w:sz w:val="24"/>
          <w:szCs w:val="24"/>
        </w:rPr>
        <w:t>. Organizational Benefits Item Convergence</w:t>
      </w:r>
    </w:p>
    <w:p w14:paraId="00000087" w14:textId="77777777" w:rsidR="002B2308" w:rsidRDefault="002B2308">
      <w:pPr>
        <w:spacing w:after="0" w:line="360" w:lineRule="auto"/>
        <w:jc w:val="both"/>
        <w:rPr>
          <w:rFonts w:ascii="Times New Roman" w:eastAsia="Times New Roman" w:hAnsi="Times New Roman" w:cs="Times New Roman"/>
          <w:sz w:val="24"/>
          <w:szCs w:val="24"/>
        </w:rPr>
      </w:pPr>
    </w:p>
    <w:p w14:paraId="00000088" w14:textId="77777777" w:rsidR="002B2308" w:rsidRDefault="00F4269D">
      <w:pPr>
        <w:spacing w:after="0" w:line="360" w:lineRule="auto"/>
        <w:rPr>
          <w:rFonts w:ascii="Times" w:eastAsia="Times" w:hAnsi="Times" w:cs="Times"/>
          <w:i/>
          <w:sz w:val="24"/>
          <w:szCs w:val="24"/>
        </w:rPr>
      </w:pPr>
      <w:r>
        <w:pict w14:anchorId="49DB3C70">
          <v:rect id="_x0000_i1025" style="width:0;height:1.5pt" o:hralign="center" o:hrstd="t" o:hr="t" fillcolor="#a0a0a0" stroked="f"/>
        </w:pict>
      </w:r>
    </w:p>
    <w:p w14:paraId="00000089" w14:textId="77777777" w:rsidR="002B2308" w:rsidRDefault="00060DF1">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Category</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Dimension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Number of items      α Cronbach</w:t>
      </w:r>
    </w:p>
    <w:p w14:paraId="0000008A" w14:textId="1831CCD2" w:rsidR="002B2308" w:rsidRDefault="00060DF1">
      <w:pPr>
        <w:tabs>
          <w:tab w:val="left" w:pos="2520"/>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Strategic advantages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Alignment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4 </w:t>
      </w:r>
      <w:r>
        <w:rPr>
          <w:rFonts w:ascii="Times New Roman" w:eastAsia="Times New Roman" w:hAnsi="Times New Roman" w:cs="Times New Roman"/>
          <w:sz w:val="24"/>
          <w:szCs w:val="24"/>
        </w:rPr>
        <w:tab/>
        <w:t>0.67</w:t>
      </w:r>
    </w:p>
    <w:p w14:paraId="0000008B" w14:textId="498B49DD" w:rsidR="002B2308" w:rsidRDefault="00060DF1">
      <w:pPr>
        <w:tabs>
          <w:tab w:val="left" w:pos="2520"/>
        </w:tab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Strategic advantages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Competitive advantage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3 </w:t>
      </w:r>
      <w:r>
        <w:rPr>
          <w:rFonts w:ascii="Times New Roman" w:eastAsia="Times New Roman" w:hAnsi="Times New Roman" w:cs="Times New Roman"/>
          <w:sz w:val="24"/>
          <w:szCs w:val="24"/>
        </w:rPr>
        <w:tab/>
        <w:t>0.77</w:t>
      </w:r>
    </w:p>
    <w:p w14:paraId="0000008C" w14:textId="7F9D7840" w:rsidR="002B2308" w:rsidRDefault="00060DF1">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Strategic advantages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Customer Relations</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4 </w:t>
      </w:r>
      <w:r>
        <w:rPr>
          <w:rFonts w:ascii="Times New Roman" w:eastAsia="Times New Roman" w:hAnsi="Times New Roman" w:cs="Times New Roman"/>
          <w:sz w:val="24"/>
          <w:szCs w:val="24"/>
        </w:rPr>
        <w:tab/>
        <w:t>0.86</w:t>
      </w:r>
    </w:p>
    <w:p w14:paraId="0000008D" w14:textId="77777777" w:rsidR="002B2308" w:rsidRDefault="002B2308">
      <w:pPr>
        <w:spacing w:after="0" w:line="360" w:lineRule="auto"/>
        <w:rPr>
          <w:rFonts w:ascii="Times New Roman" w:eastAsia="Times New Roman" w:hAnsi="Times New Roman" w:cs="Times New Roman"/>
          <w:sz w:val="24"/>
          <w:szCs w:val="24"/>
        </w:rPr>
      </w:pPr>
    </w:p>
    <w:p w14:paraId="0000008E" w14:textId="571B2EB4" w:rsidR="002B2308" w:rsidRDefault="00060DF1">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Transactional advantages</w:t>
      </w:r>
      <w:r>
        <w:rPr>
          <w:rFonts w:ascii="Times New Roman" w:eastAsia="Times New Roman" w:hAnsi="Times New Roman" w:cs="Times New Roman"/>
          <w:sz w:val="24"/>
          <w:szCs w:val="24"/>
        </w:rPr>
        <w:tab/>
        <w:t>Business Efficiency</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4 </w:t>
      </w:r>
      <w:r>
        <w:rPr>
          <w:rFonts w:ascii="Times New Roman" w:eastAsia="Times New Roman" w:hAnsi="Times New Roman" w:cs="Times New Roman"/>
          <w:sz w:val="24"/>
          <w:szCs w:val="24"/>
        </w:rPr>
        <w:tab/>
        <w:t>0.77</w:t>
      </w:r>
    </w:p>
    <w:p w14:paraId="0000008F" w14:textId="48DB882E" w:rsidR="002B2308" w:rsidRDefault="00060DF1">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Transactional advantages</w:t>
      </w:r>
      <w:r>
        <w:rPr>
          <w:rFonts w:ascii="Times New Roman" w:eastAsia="Times New Roman" w:hAnsi="Times New Roman" w:cs="Times New Roman"/>
          <w:sz w:val="24"/>
          <w:szCs w:val="24"/>
        </w:rPr>
        <w:tab/>
        <w:t>Communications Efficiency</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2 </w:t>
      </w:r>
      <w:r>
        <w:rPr>
          <w:rFonts w:ascii="Times New Roman" w:eastAsia="Times New Roman" w:hAnsi="Times New Roman" w:cs="Times New Roman"/>
          <w:sz w:val="24"/>
          <w:szCs w:val="24"/>
        </w:rPr>
        <w:tab/>
        <w:t>0.69</w:t>
      </w:r>
    </w:p>
    <w:p w14:paraId="00000090" w14:textId="29042FEB" w:rsidR="002B2308" w:rsidRDefault="00060DF1">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Transactional advantages</w:t>
      </w:r>
      <w:r>
        <w:rPr>
          <w:rFonts w:ascii="Times New Roman" w:eastAsia="Times New Roman" w:hAnsi="Times New Roman" w:cs="Times New Roman"/>
          <w:sz w:val="24"/>
          <w:szCs w:val="24"/>
        </w:rPr>
        <w:tab/>
        <w:t>Systems Development Efficiency</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3 </w:t>
      </w:r>
      <w:r>
        <w:rPr>
          <w:rFonts w:ascii="Times New Roman" w:eastAsia="Times New Roman" w:hAnsi="Times New Roman" w:cs="Times New Roman"/>
          <w:sz w:val="24"/>
          <w:szCs w:val="24"/>
        </w:rPr>
        <w:tab/>
        <w:t>0.74</w:t>
      </w:r>
    </w:p>
    <w:p w14:paraId="00000091" w14:textId="77777777" w:rsidR="002B2308" w:rsidRDefault="00F4269D">
      <w:pPr>
        <w:spacing w:after="0" w:line="360" w:lineRule="auto"/>
        <w:jc w:val="both"/>
        <w:rPr>
          <w:rFonts w:ascii="Times New Roman" w:eastAsia="Times New Roman" w:hAnsi="Times New Roman" w:cs="Times New Roman"/>
          <w:sz w:val="24"/>
          <w:szCs w:val="24"/>
        </w:rPr>
      </w:pPr>
      <w:r>
        <w:pict w14:anchorId="55A1C69A">
          <v:rect id="_x0000_i1026" style="width:0;height:1.5pt" o:hralign="center" o:hrstd="t" o:hr="t" fillcolor="#a0a0a0" stroked="f"/>
        </w:pict>
      </w:r>
    </w:p>
    <w:p w14:paraId="00000092" w14:textId="77777777" w:rsidR="002B2308" w:rsidRDefault="002B2308">
      <w:pPr>
        <w:spacing w:line="360" w:lineRule="auto"/>
        <w:jc w:val="center"/>
        <w:rPr>
          <w:rFonts w:ascii="Times New Roman" w:eastAsia="Times New Roman" w:hAnsi="Times New Roman" w:cs="Times New Roman"/>
          <w:sz w:val="24"/>
          <w:szCs w:val="24"/>
        </w:rPr>
      </w:pPr>
      <w:bookmarkStart w:id="1" w:name="_heading=h.gjdgxs" w:colFirst="0" w:colLast="0"/>
      <w:bookmarkEnd w:id="1"/>
    </w:p>
    <w:p w14:paraId="00000093" w14:textId="0F0F499E" w:rsidR="002B2308" w:rsidRDefault="00060DF1">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Table </w:t>
      </w:r>
      <w:r w:rsidR="00D34274">
        <w:rPr>
          <w:rFonts w:ascii="Times New Roman" w:eastAsia="Times New Roman" w:hAnsi="Times New Roman" w:cs="Times New Roman"/>
          <w:sz w:val="24"/>
          <w:szCs w:val="24"/>
        </w:rPr>
        <w:t>D</w:t>
      </w:r>
      <w:r>
        <w:rPr>
          <w:rFonts w:ascii="Times New Roman" w:eastAsia="Times New Roman" w:hAnsi="Times New Roman" w:cs="Times New Roman"/>
          <w:sz w:val="24"/>
          <w:szCs w:val="24"/>
        </w:rPr>
        <w:t>. Information Quality Item Convergence</w:t>
      </w:r>
    </w:p>
    <w:p w14:paraId="00000094" w14:textId="77777777" w:rsidR="002B2308" w:rsidRDefault="00F4269D">
      <w:pPr>
        <w:spacing w:after="0" w:line="360" w:lineRule="auto"/>
        <w:rPr>
          <w:rFonts w:ascii="Times" w:eastAsia="Times" w:hAnsi="Times" w:cs="Times"/>
          <w:i/>
          <w:sz w:val="24"/>
          <w:szCs w:val="24"/>
        </w:rPr>
      </w:pPr>
      <w:r>
        <w:pict w14:anchorId="4D19C42C">
          <v:rect id="_x0000_i1027" style="width:0;height:1.5pt" o:hralign="center" o:hrstd="t" o:hr="t" fillcolor="#a0a0a0" stroked="f"/>
        </w:pict>
      </w:r>
    </w:p>
    <w:p w14:paraId="00000095" w14:textId="77777777" w:rsidR="002B2308" w:rsidRDefault="00060DF1">
      <w:pPr>
        <w:spacing w:after="0" w:line="360" w:lineRule="auto"/>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Niveaux</w:t>
      </w:r>
      <w:proofErr w:type="spellEnd"/>
      <w:r>
        <w:rPr>
          <w:rFonts w:ascii="Times New Roman" w:eastAsia="Times New Roman" w:hAnsi="Times New Roman" w:cs="Times New Roman"/>
          <w:b/>
          <w:sz w:val="24"/>
          <w:szCs w:val="24"/>
        </w:rPr>
        <w:t xml:space="preserve"> PSP/IQ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Dimension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Number of items       α Cronbach</w:t>
      </w:r>
    </w:p>
    <w:p w14:paraId="00000096" w14:textId="77777777" w:rsidR="002B2308" w:rsidRDefault="00060DF1">
      <w:pPr>
        <w:spacing w:after="0" w:line="360" w:lineRule="auto"/>
        <w:rPr>
          <w:rFonts w:ascii="Times New Roman" w:eastAsia="Times New Roman" w:hAnsi="Times New Roman" w:cs="Times New Roman"/>
        </w:rPr>
      </w:pPr>
      <w:r>
        <w:rPr>
          <w:rFonts w:ascii="Times New Roman" w:eastAsia="Times New Roman" w:hAnsi="Times New Roman" w:cs="Times New Roman"/>
        </w:rPr>
        <w:t>Soundness</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Completeness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3 </w:t>
      </w:r>
      <w:r>
        <w:rPr>
          <w:rFonts w:ascii="Times New Roman" w:eastAsia="Times New Roman" w:hAnsi="Times New Roman" w:cs="Times New Roman"/>
        </w:rPr>
        <w:tab/>
      </w:r>
      <w:r>
        <w:rPr>
          <w:rFonts w:ascii="Times New Roman" w:eastAsia="Times New Roman" w:hAnsi="Times New Roman" w:cs="Times New Roman"/>
        </w:rPr>
        <w:tab/>
        <w:t>0,74</w:t>
      </w:r>
    </w:p>
    <w:p w14:paraId="00000097" w14:textId="77777777" w:rsidR="002B2308" w:rsidRDefault="00060DF1">
      <w:pPr>
        <w:spacing w:after="0" w:line="360" w:lineRule="auto"/>
        <w:rPr>
          <w:rFonts w:ascii="Times New Roman" w:eastAsia="Times New Roman" w:hAnsi="Times New Roman" w:cs="Times New Roman"/>
        </w:rPr>
      </w:pPr>
      <w:r>
        <w:rPr>
          <w:rFonts w:ascii="Times New Roman" w:eastAsia="Times New Roman" w:hAnsi="Times New Roman" w:cs="Times New Roman"/>
        </w:rPr>
        <w:t xml:space="preserve">Soundness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Concise</w:t>
      </w:r>
      <w:r>
        <w:rPr>
          <w:rFonts w:ascii="Times New Roman" w:eastAsia="Times New Roman" w:hAnsi="Times New Roman" w:cs="Times New Roman"/>
        </w:rPr>
        <w:tab/>
        <w:t xml:space="preserve"> representation</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2 </w:t>
      </w:r>
      <w:r>
        <w:rPr>
          <w:rFonts w:ascii="Times New Roman" w:eastAsia="Times New Roman" w:hAnsi="Times New Roman" w:cs="Times New Roman"/>
        </w:rPr>
        <w:tab/>
      </w:r>
      <w:r>
        <w:rPr>
          <w:rFonts w:ascii="Times New Roman" w:eastAsia="Times New Roman" w:hAnsi="Times New Roman" w:cs="Times New Roman"/>
        </w:rPr>
        <w:tab/>
        <w:t>0,73</w:t>
      </w:r>
    </w:p>
    <w:p w14:paraId="00000098" w14:textId="77777777" w:rsidR="002B2308" w:rsidRDefault="00060DF1">
      <w:pPr>
        <w:spacing w:after="0" w:line="360" w:lineRule="auto"/>
        <w:rPr>
          <w:rFonts w:ascii="Times New Roman" w:eastAsia="Times New Roman" w:hAnsi="Times New Roman" w:cs="Times New Roman"/>
        </w:rPr>
      </w:pPr>
      <w:r>
        <w:rPr>
          <w:rFonts w:ascii="Times New Roman" w:eastAsia="Times New Roman" w:hAnsi="Times New Roman" w:cs="Times New Roman"/>
        </w:rPr>
        <w:t>Soundness</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Consistent representation</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3 </w:t>
      </w:r>
      <w:r>
        <w:rPr>
          <w:rFonts w:ascii="Times New Roman" w:eastAsia="Times New Roman" w:hAnsi="Times New Roman" w:cs="Times New Roman"/>
        </w:rPr>
        <w:tab/>
      </w:r>
      <w:r>
        <w:rPr>
          <w:rFonts w:ascii="Times New Roman" w:eastAsia="Times New Roman" w:hAnsi="Times New Roman" w:cs="Times New Roman"/>
        </w:rPr>
        <w:tab/>
        <w:t>0,79</w:t>
      </w:r>
    </w:p>
    <w:p w14:paraId="00000099" w14:textId="77777777" w:rsidR="002B2308" w:rsidRDefault="00060DF1">
      <w:pPr>
        <w:spacing w:after="0" w:line="360" w:lineRule="auto"/>
        <w:rPr>
          <w:rFonts w:ascii="Times New Roman" w:eastAsia="Times New Roman" w:hAnsi="Times New Roman" w:cs="Times New Roman"/>
        </w:rPr>
      </w:pPr>
      <w:r>
        <w:rPr>
          <w:rFonts w:ascii="Times New Roman" w:eastAsia="Times New Roman" w:hAnsi="Times New Roman" w:cs="Times New Roman"/>
        </w:rPr>
        <w:t>Soundness</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Free of error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3</w:t>
      </w:r>
      <w:r>
        <w:rPr>
          <w:rFonts w:ascii="Times New Roman" w:eastAsia="Times New Roman" w:hAnsi="Times New Roman" w:cs="Times New Roman"/>
        </w:rPr>
        <w:tab/>
      </w:r>
      <w:r>
        <w:rPr>
          <w:rFonts w:ascii="Times New Roman" w:eastAsia="Times New Roman" w:hAnsi="Times New Roman" w:cs="Times New Roman"/>
        </w:rPr>
        <w:tab/>
        <w:t>0,73</w:t>
      </w:r>
    </w:p>
    <w:p w14:paraId="0000009A" w14:textId="77777777" w:rsidR="002B2308" w:rsidRDefault="00F4269D">
      <w:pPr>
        <w:spacing w:after="0" w:line="360" w:lineRule="auto"/>
        <w:rPr>
          <w:rFonts w:ascii="Times New Roman" w:eastAsia="Times New Roman" w:hAnsi="Times New Roman" w:cs="Times New Roman"/>
        </w:rPr>
      </w:pPr>
      <w:r>
        <w:pict w14:anchorId="70B15710">
          <v:rect id="_x0000_i1028" style="width:0;height:1.5pt" o:hralign="center" o:hrstd="t" o:hr="t" fillcolor="#a0a0a0" stroked="f"/>
        </w:pict>
      </w:r>
    </w:p>
    <w:p w14:paraId="0000009B" w14:textId="77777777" w:rsidR="002B2308" w:rsidRDefault="00060DF1">
      <w:pPr>
        <w:spacing w:after="0" w:line="360" w:lineRule="auto"/>
        <w:rPr>
          <w:rFonts w:ascii="Times New Roman" w:eastAsia="Times New Roman" w:hAnsi="Times New Roman" w:cs="Times New Roman"/>
        </w:rPr>
      </w:pPr>
      <w:r>
        <w:rPr>
          <w:rFonts w:ascii="Times New Roman" w:eastAsia="Times New Roman" w:hAnsi="Times New Roman" w:cs="Times New Roman"/>
        </w:rPr>
        <w:t>Dependability</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Security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3 </w:t>
      </w:r>
      <w:r>
        <w:rPr>
          <w:rFonts w:ascii="Times New Roman" w:eastAsia="Times New Roman" w:hAnsi="Times New Roman" w:cs="Times New Roman"/>
        </w:rPr>
        <w:tab/>
      </w:r>
      <w:r>
        <w:rPr>
          <w:rFonts w:ascii="Times New Roman" w:eastAsia="Times New Roman" w:hAnsi="Times New Roman" w:cs="Times New Roman"/>
        </w:rPr>
        <w:tab/>
        <w:t>0,73</w:t>
      </w:r>
    </w:p>
    <w:p w14:paraId="0000009C" w14:textId="77777777" w:rsidR="002B2308" w:rsidRDefault="00060DF1">
      <w:pPr>
        <w:spacing w:after="0" w:line="360" w:lineRule="auto"/>
        <w:rPr>
          <w:rFonts w:ascii="Times New Roman" w:eastAsia="Times New Roman" w:hAnsi="Times New Roman" w:cs="Times New Roman"/>
        </w:rPr>
      </w:pPr>
      <w:r>
        <w:rPr>
          <w:rFonts w:ascii="Times New Roman" w:eastAsia="Times New Roman" w:hAnsi="Times New Roman" w:cs="Times New Roman"/>
        </w:rPr>
        <w:t xml:space="preserve">Dependability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Timeliness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3 </w:t>
      </w:r>
      <w:r>
        <w:rPr>
          <w:rFonts w:ascii="Times New Roman" w:eastAsia="Times New Roman" w:hAnsi="Times New Roman" w:cs="Times New Roman"/>
        </w:rPr>
        <w:tab/>
      </w:r>
      <w:r>
        <w:rPr>
          <w:rFonts w:ascii="Times New Roman" w:eastAsia="Times New Roman" w:hAnsi="Times New Roman" w:cs="Times New Roman"/>
        </w:rPr>
        <w:tab/>
        <w:t>0,75</w:t>
      </w:r>
    </w:p>
    <w:p w14:paraId="0000009D" w14:textId="77777777" w:rsidR="002B2308" w:rsidRDefault="00F4269D">
      <w:pPr>
        <w:spacing w:after="0" w:line="360" w:lineRule="auto"/>
        <w:rPr>
          <w:rFonts w:ascii="Times New Roman" w:eastAsia="Times New Roman" w:hAnsi="Times New Roman" w:cs="Times New Roman"/>
        </w:rPr>
      </w:pPr>
      <w:r>
        <w:pict w14:anchorId="0143E825">
          <v:rect id="_x0000_i1029" style="width:0;height:1.5pt" o:hralign="center" o:hrstd="t" o:hr="t" fillcolor="#a0a0a0" stroked="f"/>
        </w:pict>
      </w:r>
    </w:p>
    <w:p w14:paraId="0000009E" w14:textId="77777777" w:rsidR="002B2308" w:rsidRDefault="00060DF1">
      <w:pPr>
        <w:spacing w:after="0" w:line="360" w:lineRule="auto"/>
        <w:rPr>
          <w:rFonts w:ascii="Times New Roman" w:eastAsia="Times New Roman" w:hAnsi="Times New Roman" w:cs="Times New Roman"/>
        </w:rPr>
      </w:pPr>
      <w:r>
        <w:rPr>
          <w:rFonts w:ascii="Times New Roman" w:eastAsia="Times New Roman" w:hAnsi="Times New Roman" w:cs="Times New Roman"/>
        </w:rPr>
        <w:t xml:space="preserve">Usefulness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Appropriate Amount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4 </w:t>
      </w:r>
      <w:r>
        <w:rPr>
          <w:rFonts w:ascii="Times New Roman" w:eastAsia="Times New Roman" w:hAnsi="Times New Roman" w:cs="Times New Roman"/>
        </w:rPr>
        <w:tab/>
      </w:r>
      <w:r>
        <w:rPr>
          <w:rFonts w:ascii="Times New Roman" w:eastAsia="Times New Roman" w:hAnsi="Times New Roman" w:cs="Times New Roman"/>
        </w:rPr>
        <w:tab/>
        <w:t>0,77</w:t>
      </w:r>
    </w:p>
    <w:p w14:paraId="0000009F" w14:textId="77777777" w:rsidR="002B2308" w:rsidRDefault="00060DF1">
      <w:pPr>
        <w:spacing w:after="0" w:line="360" w:lineRule="auto"/>
        <w:rPr>
          <w:rFonts w:ascii="Times New Roman" w:eastAsia="Times New Roman" w:hAnsi="Times New Roman" w:cs="Times New Roman"/>
        </w:rPr>
      </w:pPr>
      <w:r>
        <w:rPr>
          <w:rFonts w:ascii="Times New Roman" w:eastAsia="Times New Roman" w:hAnsi="Times New Roman" w:cs="Times New Roman"/>
        </w:rPr>
        <w:t>Usefulness</w:t>
      </w:r>
      <w:r>
        <w:rPr>
          <w:rFonts w:ascii="Times New Roman" w:eastAsia="Times New Roman" w:hAnsi="Times New Roman" w:cs="Times New Roman"/>
        </w:rPr>
        <w:tab/>
        <w:t xml:space="preserve"> </w:t>
      </w:r>
      <w:r>
        <w:rPr>
          <w:rFonts w:ascii="Times New Roman" w:eastAsia="Times New Roman" w:hAnsi="Times New Roman" w:cs="Times New Roman"/>
        </w:rPr>
        <w:tab/>
      </w:r>
      <w:r>
        <w:rPr>
          <w:rFonts w:ascii="Times New Roman" w:eastAsia="Times New Roman" w:hAnsi="Times New Roman" w:cs="Times New Roman"/>
        </w:rPr>
        <w:tab/>
        <w:t xml:space="preserve">Interpretability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4 </w:t>
      </w:r>
      <w:r>
        <w:rPr>
          <w:rFonts w:ascii="Times New Roman" w:eastAsia="Times New Roman" w:hAnsi="Times New Roman" w:cs="Times New Roman"/>
        </w:rPr>
        <w:tab/>
      </w:r>
      <w:r>
        <w:rPr>
          <w:rFonts w:ascii="Times New Roman" w:eastAsia="Times New Roman" w:hAnsi="Times New Roman" w:cs="Times New Roman"/>
        </w:rPr>
        <w:tab/>
        <w:t>0,77</w:t>
      </w:r>
    </w:p>
    <w:p w14:paraId="000000A0" w14:textId="77777777" w:rsidR="002B2308" w:rsidRDefault="00060DF1">
      <w:pPr>
        <w:spacing w:after="0" w:line="360" w:lineRule="auto"/>
        <w:rPr>
          <w:rFonts w:ascii="Times New Roman" w:eastAsia="Times New Roman" w:hAnsi="Times New Roman" w:cs="Times New Roman"/>
        </w:rPr>
      </w:pPr>
      <w:r>
        <w:rPr>
          <w:rFonts w:ascii="Times New Roman" w:eastAsia="Times New Roman" w:hAnsi="Times New Roman" w:cs="Times New Roman"/>
        </w:rPr>
        <w:t>Usefulness</w:t>
      </w:r>
      <w:r>
        <w:rPr>
          <w:rFonts w:ascii="Times New Roman" w:eastAsia="Times New Roman" w:hAnsi="Times New Roman" w:cs="Times New Roman"/>
        </w:rPr>
        <w:tab/>
        <w:t xml:space="preserve">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u w:val="single"/>
        </w:rPr>
        <w:t>Objectivity</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2 </w:t>
      </w:r>
      <w:r>
        <w:rPr>
          <w:rFonts w:ascii="Times New Roman" w:eastAsia="Times New Roman" w:hAnsi="Times New Roman" w:cs="Times New Roman"/>
        </w:rPr>
        <w:tab/>
      </w:r>
      <w:r>
        <w:rPr>
          <w:rFonts w:ascii="Times New Roman" w:eastAsia="Times New Roman" w:hAnsi="Times New Roman" w:cs="Times New Roman"/>
        </w:rPr>
        <w:tab/>
        <w:t>0,61</w:t>
      </w:r>
    </w:p>
    <w:p w14:paraId="000000A1" w14:textId="77777777" w:rsidR="002B2308" w:rsidRDefault="00060DF1">
      <w:pPr>
        <w:spacing w:after="0" w:line="360" w:lineRule="auto"/>
        <w:rPr>
          <w:rFonts w:ascii="Times New Roman" w:eastAsia="Times New Roman" w:hAnsi="Times New Roman" w:cs="Times New Roman"/>
        </w:rPr>
      </w:pPr>
      <w:r>
        <w:rPr>
          <w:rFonts w:ascii="Times New Roman" w:eastAsia="Times New Roman" w:hAnsi="Times New Roman" w:cs="Times New Roman"/>
        </w:rPr>
        <w:t>Usefulness</w:t>
      </w:r>
      <w:r>
        <w:rPr>
          <w:rFonts w:ascii="Times New Roman" w:eastAsia="Times New Roman" w:hAnsi="Times New Roman" w:cs="Times New Roman"/>
        </w:rPr>
        <w:tab/>
        <w:t xml:space="preserve"> </w:t>
      </w:r>
      <w:r>
        <w:rPr>
          <w:rFonts w:ascii="Times New Roman" w:eastAsia="Times New Roman" w:hAnsi="Times New Roman" w:cs="Times New Roman"/>
        </w:rPr>
        <w:tab/>
      </w:r>
      <w:r>
        <w:rPr>
          <w:rFonts w:ascii="Times New Roman" w:eastAsia="Times New Roman" w:hAnsi="Times New Roman" w:cs="Times New Roman"/>
        </w:rPr>
        <w:tab/>
        <w:t xml:space="preserve">Relevancy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3 </w:t>
      </w:r>
      <w:r>
        <w:rPr>
          <w:rFonts w:ascii="Times New Roman" w:eastAsia="Times New Roman" w:hAnsi="Times New Roman" w:cs="Times New Roman"/>
        </w:rPr>
        <w:tab/>
      </w:r>
      <w:r>
        <w:rPr>
          <w:rFonts w:ascii="Times New Roman" w:eastAsia="Times New Roman" w:hAnsi="Times New Roman" w:cs="Times New Roman"/>
        </w:rPr>
        <w:tab/>
        <w:t>0,80</w:t>
      </w:r>
    </w:p>
    <w:p w14:paraId="000000A2" w14:textId="77777777" w:rsidR="002B2308" w:rsidRDefault="00060DF1">
      <w:pPr>
        <w:spacing w:after="0" w:line="360" w:lineRule="auto"/>
        <w:rPr>
          <w:rFonts w:ascii="Times New Roman" w:eastAsia="Times New Roman" w:hAnsi="Times New Roman" w:cs="Times New Roman"/>
        </w:rPr>
      </w:pPr>
      <w:r>
        <w:rPr>
          <w:rFonts w:ascii="Times New Roman" w:eastAsia="Times New Roman" w:hAnsi="Times New Roman" w:cs="Times New Roman"/>
        </w:rPr>
        <w:t>Usefulness</w:t>
      </w:r>
      <w:r>
        <w:rPr>
          <w:rFonts w:ascii="Times New Roman" w:eastAsia="Times New Roman" w:hAnsi="Times New Roman" w:cs="Times New Roman"/>
        </w:rPr>
        <w:tab/>
        <w:t xml:space="preserve">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u w:val="single"/>
        </w:rPr>
        <w:t>Understandability</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2 </w:t>
      </w:r>
      <w:r>
        <w:rPr>
          <w:rFonts w:ascii="Times New Roman" w:eastAsia="Times New Roman" w:hAnsi="Times New Roman" w:cs="Times New Roman"/>
        </w:rPr>
        <w:tab/>
      </w:r>
      <w:r>
        <w:rPr>
          <w:rFonts w:ascii="Times New Roman" w:eastAsia="Times New Roman" w:hAnsi="Times New Roman" w:cs="Times New Roman"/>
        </w:rPr>
        <w:tab/>
        <w:t>0,56</w:t>
      </w:r>
    </w:p>
    <w:p w14:paraId="000000A3" w14:textId="77777777" w:rsidR="002B2308" w:rsidRDefault="00F4269D">
      <w:pPr>
        <w:spacing w:after="0" w:line="360" w:lineRule="auto"/>
        <w:rPr>
          <w:rFonts w:ascii="Times New Roman" w:eastAsia="Times New Roman" w:hAnsi="Times New Roman" w:cs="Times New Roman"/>
        </w:rPr>
      </w:pPr>
      <w:r>
        <w:pict w14:anchorId="5DFDCAC8">
          <v:rect id="_x0000_i1030" style="width:0;height:1.5pt" o:hralign="center" o:hrstd="t" o:hr="t" fillcolor="#a0a0a0" stroked="f"/>
        </w:pict>
      </w:r>
    </w:p>
    <w:p w14:paraId="000000A4" w14:textId="77777777" w:rsidR="002B2308" w:rsidRDefault="00060DF1">
      <w:pPr>
        <w:spacing w:after="0" w:line="360" w:lineRule="auto"/>
        <w:rPr>
          <w:rFonts w:ascii="Times New Roman" w:eastAsia="Times New Roman" w:hAnsi="Times New Roman" w:cs="Times New Roman"/>
        </w:rPr>
      </w:pPr>
      <w:r>
        <w:rPr>
          <w:rFonts w:ascii="Times New Roman" w:eastAsia="Times New Roman" w:hAnsi="Times New Roman" w:cs="Times New Roman"/>
        </w:rPr>
        <w:t xml:space="preserve">Usability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Accessibility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2 </w:t>
      </w:r>
      <w:r>
        <w:rPr>
          <w:rFonts w:ascii="Times New Roman" w:eastAsia="Times New Roman" w:hAnsi="Times New Roman" w:cs="Times New Roman"/>
        </w:rPr>
        <w:tab/>
      </w:r>
      <w:r>
        <w:rPr>
          <w:rFonts w:ascii="Times New Roman" w:eastAsia="Times New Roman" w:hAnsi="Times New Roman" w:cs="Times New Roman"/>
        </w:rPr>
        <w:tab/>
        <w:t>0,72</w:t>
      </w:r>
    </w:p>
    <w:p w14:paraId="000000A5" w14:textId="77777777" w:rsidR="002B2308" w:rsidRDefault="00060DF1">
      <w:pPr>
        <w:spacing w:after="0" w:line="360" w:lineRule="auto"/>
        <w:rPr>
          <w:rFonts w:ascii="Times New Roman" w:eastAsia="Times New Roman" w:hAnsi="Times New Roman" w:cs="Times New Roman"/>
        </w:rPr>
      </w:pPr>
      <w:r>
        <w:rPr>
          <w:rFonts w:ascii="Times New Roman" w:eastAsia="Times New Roman" w:hAnsi="Times New Roman" w:cs="Times New Roman"/>
        </w:rPr>
        <w:t xml:space="preserve">Usability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u w:val="single"/>
        </w:rPr>
        <w:t>Believability</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2 </w:t>
      </w:r>
      <w:r>
        <w:rPr>
          <w:rFonts w:ascii="Times New Roman" w:eastAsia="Times New Roman" w:hAnsi="Times New Roman" w:cs="Times New Roman"/>
        </w:rPr>
        <w:tab/>
      </w:r>
      <w:r>
        <w:rPr>
          <w:rFonts w:ascii="Times New Roman" w:eastAsia="Times New Roman" w:hAnsi="Times New Roman" w:cs="Times New Roman"/>
        </w:rPr>
        <w:tab/>
        <w:t>0,32</w:t>
      </w:r>
    </w:p>
    <w:p w14:paraId="000000A6" w14:textId="77777777" w:rsidR="002B2308" w:rsidRDefault="00060DF1">
      <w:pPr>
        <w:spacing w:after="0" w:line="360" w:lineRule="auto"/>
        <w:rPr>
          <w:rFonts w:ascii="Times New Roman" w:eastAsia="Times New Roman" w:hAnsi="Times New Roman" w:cs="Times New Roman"/>
        </w:rPr>
      </w:pPr>
      <w:r>
        <w:rPr>
          <w:rFonts w:ascii="Times New Roman" w:eastAsia="Times New Roman" w:hAnsi="Times New Roman" w:cs="Times New Roman"/>
        </w:rPr>
        <w:t>Usability</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Ease of operation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4 </w:t>
      </w:r>
      <w:r>
        <w:rPr>
          <w:rFonts w:ascii="Times New Roman" w:eastAsia="Times New Roman" w:hAnsi="Times New Roman" w:cs="Times New Roman"/>
        </w:rPr>
        <w:tab/>
      </w:r>
      <w:r>
        <w:rPr>
          <w:rFonts w:ascii="Times New Roman" w:eastAsia="Times New Roman" w:hAnsi="Times New Roman" w:cs="Times New Roman"/>
        </w:rPr>
        <w:tab/>
        <w:t>0,74</w:t>
      </w:r>
    </w:p>
    <w:p w14:paraId="000000A7" w14:textId="77777777" w:rsidR="002B2308" w:rsidRDefault="00060DF1">
      <w:pPr>
        <w:spacing w:after="0" w:line="360" w:lineRule="auto"/>
        <w:rPr>
          <w:rFonts w:ascii="Times New Roman" w:eastAsia="Times New Roman" w:hAnsi="Times New Roman" w:cs="Times New Roman"/>
        </w:rPr>
      </w:pPr>
      <w:r>
        <w:rPr>
          <w:rFonts w:ascii="Times New Roman" w:eastAsia="Times New Roman" w:hAnsi="Times New Roman" w:cs="Times New Roman"/>
        </w:rPr>
        <w:t>Usability</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u w:val="single"/>
        </w:rPr>
        <w:t>Reputation</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2 </w:t>
      </w:r>
      <w:r>
        <w:rPr>
          <w:rFonts w:ascii="Times New Roman" w:eastAsia="Times New Roman" w:hAnsi="Times New Roman" w:cs="Times New Roman"/>
        </w:rPr>
        <w:tab/>
      </w:r>
      <w:r>
        <w:rPr>
          <w:rFonts w:ascii="Times New Roman" w:eastAsia="Times New Roman" w:hAnsi="Times New Roman" w:cs="Times New Roman"/>
        </w:rPr>
        <w:tab/>
        <w:t>0,39</w:t>
      </w:r>
    </w:p>
    <w:p w14:paraId="000000A8" w14:textId="77777777" w:rsidR="002B2308" w:rsidRDefault="00060DF1">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Usability</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u w:val="single"/>
        </w:rPr>
        <w:t>Value-added</w:t>
      </w: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2</w:t>
      </w:r>
      <w:r>
        <w:rPr>
          <w:rFonts w:ascii="Times New Roman" w:eastAsia="Times New Roman" w:hAnsi="Times New Roman" w:cs="Times New Roman"/>
        </w:rPr>
        <w:tab/>
      </w:r>
      <w:r>
        <w:rPr>
          <w:rFonts w:ascii="Times New Roman" w:eastAsia="Times New Roman" w:hAnsi="Times New Roman" w:cs="Times New Roman"/>
        </w:rPr>
        <w:tab/>
        <w:t>0,42</w:t>
      </w:r>
    </w:p>
    <w:p w14:paraId="000000A9" w14:textId="77777777" w:rsidR="002B2308" w:rsidRDefault="00F4269D">
      <w:pPr>
        <w:spacing w:after="0" w:line="360" w:lineRule="auto"/>
        <w:jc w:val="both"/>
        <w:rPr>
          <w:rFonts w:ascii="Times New Roman" w:eastAsia="Times New Roman" w:hAnsi="Times New Roman" w:cs="Times New Roman"/>
          <w:sz w:val="24"/>
          <w:szCs w:val="24"/>
        </w:rPr>
      </w:pPr>
      <w:r>
        <w:lastRenderedPageBreak/>
        <w:pict w14:anchorId="3D9E501C">
          <v:rect id="_x0000_i1031" style="width:0;height:1.5pt" o:hralign="center" o:hrstd="t" o:hr="t" fillcolor="#a0a0a0" stroked="f"/>
        </w:pict>
      </w:r>
    </w:p>
    <w:p w14:paraId="000000AA" w14:textId="77777777" w:rsidR="002B2308" w:rsidRDefault="002B2308">
      <w:pPr>
        <w:spacing w:line="360" w:lineRule="auto"/>
        <w:jc w:val="center"/>
        <w:rPr>
          <w:rFonts w:ascii="Times New Roman" w:eastAsia="Times New Roman" w:hAnsi="Times New Roman" w:cs="Times New Roman"/>
          <w:sz w:val="24"/>
          <w:szCs w:val="24"/>
        </w:rPr>
      </w:pPr>
    </w:p>
    <w:p w14:paraId="000000AB" w14:textId="77777777" w:rsidR="002B2308" w:rsidRDefault="00060DF1">
      <w:pPr>
        <w:numPr>
          <w:ilvl w:val="0"/>
          <w:numId w:val="1"/>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RESULTS</w:t>
      </w:r>
    </w:p>
    <w:p w14:paraId="000000AC" w14:textId="77777777" w:rsidR="002B2308" w:rsidRDefault="002B2308">
      <w:pPr>
        <w:spacing w:after="0" w:line="308" w:lineRule="auto"/>
        <w:jc w:val="both"/>
        <w:rPr>
          <w:rFonts w:ascii="Times New Roman" w:eastAsia="Times New Roman" w:hAnsi="Times New Roman" w:cs="Times New Roman"/>
          <w:sz w:val="24"/>
          <w:szCs w:val="24"/>
        </w:rPr>
      </w:pPr>
    </w:p>
    <w:p w14:paraId="000000AD" w14:textId="77777777" w:rsidR="002B2308" w:rsidRDefault="00060DF1">
      <w:pPr>
        <w:spacing w:after="0" w:line="30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Data analysis highlights the relationship between the quality of marketing information and organizational benefits. These analyses allowed us to validate one (H2) of the two main hypotheses. Concerning the 8 sub-hypotheses which consider the 4 levels of the PSP / IQ model, H1c, H2c &amp; H2d are validated. The hypothesis tests of these 4 validated hypotheses are presented below.</w:t>
      </w:r>
    </w:p>
    <w:p w14:paraId="000000AE" w14:textId="77777777" w:rsidR="002B2308" w:rsidRDefault="002B2308">
      <w:pPr>
        <w:spacing w:after="0" w:line="308" w:lineRule="auto"/>
        <w:jc w:val="both"/>
        <w:rPr>
          <w:rFonts w:ascii="Times New Roman" w:eastAsia="Times New Roman" w:hAnsi="Times New Roman" w:cs="Times New Roman"/>
          <w:sz w:val="24"/>
          <w:szCs w:val="24"/>
        </w:rPr>
      </w:pPr>
    </w:p>
    <w:p w14:paraId="000000AF" w14:textId="63662B2E" w:rsidR="002B2308" w:rsidRDefault="00060DF1">
      <w:pPr>
        <w:spacing w:after="0" w:line="30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Considering both the level and the dimensions of the quality of the information, we count a total of five presumed explanatory variables. In terms of dimensions, three of the four variables </w:t>
      </w:r>
      <w:r w:rsidR="00FF527E">
        <w:rPr>
          <w:rFonts w:ascii="Times New Roman" w:eastAsia="Times New Roman" w:hAnsi="Times New Roman" w:cs="Times New Roman"/>
          <w:sz w:val="24"/>
          <w:szCs w:val="24"/>
        </w:rPr>
        <w:t>are</w:t>
      </w:r>
      <w:r>
        <w:rPr>
          <w:rFonts w:ascii="Times New Roman" w:eastAsia="Times New Roman" w:hAnsi="Times New Roman" w:cs="Times New Roman"/>
          <w:sz w:val="24"/>
          <w:szCs w:val="24"/>
        </w:rPr>
        <w:t xml:space="preserve"> a significant explanatory variable in at least one regression model. Regarding dimensions, two of the eleven variables are explanatory variables in at least one regression model; nine are not.</w:t>
      </w:r>
    </w:p>
    <w:p w14:paraId="000000B0" w14:textId="77777777" w:rsidR="002B2308" w:rsidRDefault="002B2308">
      <w:pPr>
        <w:spacing w:after="0" w:line="308" w:lineRule="auto"/>
        <w:jc w:val="both"/>
        <w:rPr>
          <w:rFonts w:ascii="Times New Roman" w:eastAsia="Times New Roman" w:hAnsi="Times New Roman" w:cs="Times New Roman"/>
          <w:sz w:val="24"/>
          <w:szCs w:val="24"/>
        </w:rPr>
      </w:pPr>
    </w:p>
    <w:p w14:paraId="000000B1" w14:textId="77777777" w:rsidR="002B2308" w:rsidRDefault="00060DF1">
      <w:pPr>
        <w:pBdr>
          <w:top w:val="nil"/>
          <w:left w:val="nil"/>
          <w:bottom w:val="nil"/>
          <w:right w:val="nil"/>
          <w:between w:val="nil"/>
        </w:pBdr>
        <w:ind w:left="21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Test of hypothesis</w:t>
      </w:r>
    </w:p>
    <w:p w14:paraId="000000B2" w14:textId="77777777" w:rsidR="002B2308" w:rsidRDefault="002B2308">
      <w:pPr>
        <w:jc w:val="both"/>
        <w:rPr>
          <w:rFonts w:ascii="Times New Roman" w:eastAsia="Times New Roman" w:hAnsi="Times New Roman" w:cs="Times New Roman"/>
          <w:sz w:val="24"/>
          <w:szCs w:val="24"/>
        </w:rPr>
      </w:pPr>
    </w:p>
    <w:p w14:paraId="000000B3" w14:textId="77777777" w:rsidR="002B2308" w:rsidRDefault="00060DF1">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H2: Improvements in information quality will be associated with greater transactional advantages measured by industrial activities.</w:t>
      </w:r>
    </w:p>
    <w:p w14:paraId="000000B4" w14:textId="77777777" w:rsidR="002B2308" w:rsidRDefault="00060DF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independent variables associated with this hypothesis are Soundness, Dependability, Usefulness and Usability. The dependent variable, Transactional advantages, represents the average statistics of variables Business Efficiency and Systems Development Efficiency.</w:t>
      </w:r>
    </w:p>
    <w:p w14:paraId="000000B5" w14:textId="19EE0A0C" w:rsidR="002B2308" w:rsidRDefault="00060DF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estimate H2, a stepwise multiple regression analysis was conducted to determine which of the independent variables (Soundness, Dependability, Usefulness and Usability) explain the transactional benefits measured in industrial activities. Descriptive statistics for these variables are presented in </w:t>
      </w:r>
      <w:r w:rsidR="00D34274">
        <w:rPr>
          <w:rFonts w:ascii="Times New Roman" w:eastAsia="Times New Roman" w:hAnsi="Times New Roman" w:cs="Times New Roman"/>
          <w:sz w:val="24"/>
          <w:szCs w:val="24"/>
        </w:rPr>
        <w:t>Appendix A</w:t>
      </w:r>
      <w:r>
        <w:rPr>
          <w:rFonts w:ascii="Times New Roman" w:eastAsia="Times New Roman" w:hAnsi="Times New Roman" w:cs="Times New Roman"/>
          <w:sz w:val="24"/>
          <w:szCs w:val="24"/>
        </w:rPr>
        <w:t>. The regression results indicate two predictive models.</w:t>
      </w:r>
    </w:p>
    <w:p w14:paraId="000000B6" w14:textId="77777777" w:rsidR="002B2308" w:rsidRDefault="00060DF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Model 1 has a tolerance of 1.00 and indicates Usability as a significant explanatory variable for transactional benefits, R2 = 0.21, adjusted R2 = 0.172, F (1.21) = 5.568, p = 0.028. This model explains 17.2% of the variance in transactional benefits.</w:t>
      </w:r>
    </w:p>
    <w:p w14:paraId="000000B7" w14:textId="77777777" w:rsidR="002B2308" w:rsidRDefault="00060DF1">
      <w:pPr>
        <w:jc w:val="both"/>
        <w:rPr>
          <w:rFonts w:ascii="Times New Roman" w:eastAsia="Times New Roman" w:hAnsi="Times New Roman" w:cs="Times New Roman"/>
          <w:color w:val="222222"/>
          <w:sz w:val="42"/>
          <w:szCs w:val="42"/>
          <w:shd w:val="clear" w:color="auto" w:fill="F8F9FA"/>
        </w:rPr>
      </w:pPr>
      <w:r>
        <w:rPr>
          <w:rFonts w:ascii="Times New Roman" w:eastAsia="Times New Roman" w:hAnsi="Times New Roman" w:cs="Times New Roman"/>
          <w:sz w:val="24"/>
          <w:szCs w:val="24"/>
        </w:rPr>
        <w:t xml:space="preserve">Model 2, for which we find a tolerance of 0.925, indicates Usability and Dependability as explanatory variables for transactional benefits, R2 = 0.42, adjusted R2 = 0.363, F (1.20) = 7.315, p = </w:t>
      </w:r>
      <w:proofErr w:type="gramStart"/>
      <w:r>
        <w:rPr>
          <w:rFonts w:ascii="Times New Roman" w:eastAsia="Times New Roman" w:hAnsi="Times New Roman" w:cs="Times New Roman"/>
          <w:sz w:val="24"/>
          <w:szCs w:val="24"/>
        </w:rPr>
        <w:t>0.014 .</w:t>
      </w:r>
      <w:proofErr w:type="gramEnd"/>
      <w:r>
        <w:rPr>
          <w:rFonts w:ascii="Times New Roman" w:eastAsia="Times New Roman" w:hAnsi="Times New Roman" w:cs="Times New Roman"/>
          <w:sz w:val="24"/>
          <w:szCs w:val="24"/>
        </w:rPr>
        <w:t xml:space="preserve"> This model explains 36.3% of the variance in transactional benefits.</w:t>
      </w:r>
    </w:p>
    <w:p w14:paraId="000000B9" w14:textId="77777777" w:rsidR="002B2308" w:rsidRDefault="00060DF1">
      <w:pPr>
        <w:pBdr>
          <w:top w:val="nil"/>
          <w:left w:val="nil"/>
          <w:bottom w:val="nil"/>
          <w:right w:val="nil"/>
          <w:between w:val="nil"/>
        </w:pBd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H1c: Improvements in information usefulness will be associated with greater strategic advantages measured by industrial activities. </w:t>
      </w:r>
    </w:p>
    <w:p w14:paraId="000000BA" w14:textId="77777777" w:rsidR="002B2308" w:rsidRDefault="00060DF1">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independent variables associated with this hypothesis are Quantity, Interpretation, and Relevance. The dependent variable, Strategic advantages, represents the average statistics of variables, Competitive advantage and Customer relationship.</w:t>
      </w:r>
    </w:p>
    <w:p w14:paraId="000000BB" w14:textId="77777777" w:rsidR="002B2308" w:rsidRDefault="00060DF1">
      <w:pPr>
        <w:spacing w:after="0" w:line="30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To </w:t>
      </w:r>
      <w:sdt>
        <w:sdtPr>
          <w:rPr>
            <w:rFonts w:ascii="Times New Roman" w:eastAsia="Times New Roman" w:hAnsi="Times New Roman" w:cs="Times New Roman"/>
            <w:sz w:val="24"/>
            <w:szCs w:val="24"/>
          </w:rPr>
          <w:tag w:val="goog_rdk_54"/>
          <w:id w:val="-838233398"/>
        </w:sdtPr>
        <w:sdtEndPr/>
        <w:sdtContent/>
      </w:sdt>
      <w:r>
        <w:rPr>
          <w:rFonts w:ascii="Times New Roman" w:eastAsia="Times New Roman" w:hAnsi="Times New Roman" w:cs="Times New Roman"/>
          <w:sz w:val="24"/>
          <w:szCs w:val="24"/>
        </w:rPr>
        <w:t>assess H1c, a stepwise multiple regression analysis was conducted to determine which of the independent variables (Quantity, Interpretation and Relevance) explained the strategic benefits measured in industrial activities. The regression results indicate an overall model with an explanatory variable (Relevance) which significantly explains the strategic benefits, R2 = 0.306, R2 adjustment = 0.273, F (</w:t>
      </w:r>
      <w:proofErr w:type="gramStart"/>
      <w:r>
        <w:rPr>
          <w:rFonts w:ascii="Times New Roman" w:eastAsia="Times New Roman" w:hAnsi="Times New Roman" w:cs="Times New Roman"/>
          <w:sz w:val="24"/>
          <w:szCs w:val="24"/>
        </w:rPr>
        <w:t>1 ,</w:t>
      </w:r>
      <w:proofErr w:type="gramEnd"/>
      <w:r>
        <w:rPr>
          <w:rFonts w:ascii="Times New Roman" w:eastAsia="Times New Roman" w:hAnsi="Times New Roman" w:cs="Times New Roman"/>
          <w:sz w:val="24"/>
          <w:szCs w:val="24"/>
        </w:rPr>
        <w:t xml:space="preserve"> 21) = 9.274, p = 0.006.</w:t>
      </w:r>
    </w:p>
    <w:p w14:paraId="000000BC" w14:textId="64194453" w:rsidR="002B2308" w:rsidRDefault="00060DF1">
      <w:pPr>
        <w:spacing w:after="0" w:line="30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model, which allows us to observe a tolerance of 1.00, explains 27.3% of the variance in strategic advantages. A summary of the regression model is presented in </w:t>
      </w:r>
      <w:r w:rsidR="00D34274">
        <w:rPr>
          <w:rFonts w:ascii="Times New Roman" w:eastAsia="Times New Roman" w:hAnsi="Times New Roman" w:cs="Times New Roman"/>
          <w:sz w:val="24"/>
          <w:szCs w:val="24"/>
        </w:rPr>
        <w:t>Appendix B</w:t>
      </w:r>
      <w:r>
        <w:rPr>
          <w:rFonts w:ascii="Times New Roman" w:eastAsia="Times New Roman" w:hAnsi="Times New Roman" w:cs="Times New Roman"/>
          <w:sz w:val="24"/>
          <w:szCs w:val="24"/>
        </w:rPr>
        <w:t xml:space="preserve">. </w:t>
      </w:r>
    </w:p>
    <w:p w14:paraId="000000BD" w14:textId="77777777" w:rsidR="002B2308" w:rsidRDefault="002B2308">
      <w:pPr>
        <w:pBdr>
          <w:top w:val="nil"/>
          <w:left w:val="nil"/>
          <w:bottom w:val="nil"/>
          <w:right w:val="nil"/>
          <w:between w:val="nil"/>
        </w:pBdr>
        <w:jc w:val="both"/>
        <w:rPr>
          <w:rFonts w:ascii="Times New Roman" w:eastAsia="Times New Roman" w:hAnsi="Times New Roman" w:cs="Times New Roman"/>
          <w:sz w:val="24"/>
          <w:szCs w:val="24"/>
        </w:rPr>
      </w:pPr>
    </w:p>
    <w:p w14:paraId="000000BE" w14:textId="77777777" w:rsidR="002B2308" w:rsidRDefault="00060DF1">
      <w:pPr>
        <w:pBdr>
          <w:top w:val="nil"/>
          <w:left w:val="nil"/>
          <w:bottom w:val="nil"/>
          <w:right w:val="nil"/>
          <w:between w:val="nil"/>
        </w:pBd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H2c: Improvements in information usefulness will be associated with greater transactional advantages measured by industrial activities.</w:t>
      </w:r>
    </w:p>
    <w:p w14:paraId="000000BF" w14:textId="77777777" w:rsidR="002B2308" w:rsidRDefault="00060DF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independent variables associated with this hypothesis are Quantity, Interpretation, and Relevance. The dependent variable, Transactional advantages, represents the average statistics of variables Business Efficiency and Systems Development Efficiency.</w:t>
      </w:r>
    </w:p>
    <w:p w14:paraId="000000C0" w14:textId="3A6BFE7F" w:rsidR="002B2308" w:rsidRDefault="00060DF1">
      <w:pPr>
        <w:spacing w:after="0" w:line="308"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performed a step-by-step multiple regression analysis to assess H2c and determined which variables (Quantity, Interpretation and Relevance) explained the transactional benefits measured in industrial activities. The regression results indicate a global model with an explanatory variable (Relevance) which significantly explains the transaction benefits, R2 = 0.252, adjusted R2 = 0.22, F (1.21) = 7.088, p = 0.015. This model, for which we observe a tolerance of 1.00, explains 22% of the variance in transactional benefits. A summary of the regression model is presented in the </w:t>
      </w:r>
      <w:proofErr w:type="spellStart"/>
      <w:r w:rsidR="00D34274">
        <w:rPr>
          <w:rFonts w:ascii="Times New Roman" w:eastAsia="Times New Roman" w:hAnsi="Times New Roman" w:cs="Times New Roman"/>
          <w:sz w:val="24"/>
          <w:szCs w:val="24"/>
        </w:rPr>
        <w:t>Appendic</w:t>
      </w:r>
      <w:proofErr w:type="spellEnd"/>
      <w:r w:rsidR="00D34274">
        <w:rPr>
          <w:rFonts w:ascii="Times New Roman" w:eastAsia="Times New Roman" w:hAnsi="Times New Roman" w:cs="Times New Roman"/>
          <w:sz w:val="24"/>
          <w:szCs w:val="24"/>
        </w:rPr>
        <w:t xml:space="preserve"> C</w:t>
      </w:r>
      <w:r>
        <w:rPr>
          <w:rFonts w:ascii="Times New Roman" w:eastAsia="Times New Roman" w:hAnsi="Times New Roman" w:cs="Times New Roman"/>
          <w:sz w:val="24"/>
          <w:szCs w:val="24"/>
        </w:rPr>
        <w:t>.</w:t>
      </w:r>
    </w:p>
    <w:p w14:paraId="000000C1" w14:textId="77777777" w:rsidR="002B2308" w:rsidRDefault="002B2308">
      <w:pPr>
        <w:pBdr>
          <w:top w:val="nil"/>
          <w:left w:val="nil"/>
          <w:bottom w:val="nil"/>
          <w:right w:val="nil"/>
          <w:between w:val="nil"/>
        </w:pBdr>
        <w:jc w:val="both"/>
        <w:rPr>
          <w:rFonts w:ascii="Times New Roman" w:eastAsia="Times New Roman" w:hAnsi="Times New Roman" w:cs="Times New Roman"/>
          <w:sz w:val="24"/>
          <w:szCs w:val="24"/>
        </w:rPr>
      </w:pPr>
    </w:p>
    <w:p w14:paraId="000000C2" w14:textId="77777777" w:rsidR="002B2308" w:rsidRDefault="00060DF1">
      <w:pPr>
        <w:pBdr>
          <w:top w:val="nil"/>
          <w:left w:val="nil"/>
          <w:bottom w:val="nil"/>
          <w:right w:val="nil"/>
          <w:between w:val="nil"/>
        </w:pBd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H2d: Improvements in information usability will be associated with greater transactional advantages measured by industrial activities.</w:t>
      </w:r>
    </w:p>
    <w:p w14:paraId="000000C3" w14:textId="77777777" w:rsidR="002B2308" w:rsidRDefault="00060DF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independent variables associated with this hypothesis are Accessibility and Ease of operation. The dependent variable, Transactional advantages, represents the average statistics of variables Business Efficiency and Systems Development Efficiency.</w:t>
      </w:r>
    </w:p>
    <w:p w14:paraId="000000C4" w14:textId="77777777" w:rsidR="002B2308" w:rsidRDefault="00060DF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evaluate H2d, a stepwise multiple regression analysis was conducted to determine which of the independent variables (Accessibility, Ease of operation) explain the transactional benefits measured in industrial activities. The regression results </w:t>
      </w:r>
      <w:proofErr w:type="gramStart"/>
      <w:r>
        <w:rPr>
          <w:rFonts w:ascii="Times New Roman" w:eastAsia="Times New Roman" w:hAnsi="Times New Roman" w:cs="Times New Roman"/>
          <w:sz w:val="24"/>
          <w:szCs w:val="24"/>
        </w:rPr>
        <w:t>indicate</w:t>
      </w:r>
      <w:proofErr w:type="gramEnd"/>
      <w:r>
        <w:rPr>
          <w:rFonts w:ascii="Times New Roman" w:eastAsia="Times New Roman" w:hAnsi="Times New Roman" w:cs="Times New Roman"/>
          <w:sz w:val="24"/>
          <w:szCs w:val="24"/>
        </w:rPr>
        <w:t xml:space="preserve"> a general pattern. This model, for which we observe a tolerance of 1.00, indicates the Accessibility variable as a significant explanatory variable for transactional benefits, R2 = 0.23, R2 adjustment = 0.194, F (1.21) = 6.304, p = 0.020.</w:t>
      </w:r>
    </w:p>
    <w:p w14:paraId="000000C5" w14:textId="72B50E63" w:rsidR="002B2308" w:rsidRDefault="00060DF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This model explains 19.4% of the variance in transactional benefits. A summary of the regression model is presented in</w:t>
      </w:r>
      <w:r w:rsidR="00D34274">
        <w:rPr>
          <w:rFonts w:ascii="Times New Roman" w:eastAsia="Times New Roman" w:hAnsi="Times New Roman" w:cs="Times New Roman"/>
          <w:sz w:val="24"/>
          <w:szCs w:val="24"/>
        </w:rPr>
        <w:t xml:space="preserve"> Appendix D</w:t>
      </w:r>
      <w:r>
        <w:rPr>
          <w:rFonts w:ascii="Times New Roman" w:eastAsia="Times New Roman" w:hAnsi="Times New Roman" w:cs="Times New Roman"/>
          <w:sz w:val="24"/>
          <w:szCs w:val="24"/>
        </w:rPr>
        <w:t>.</w:t>
      </w:r>
    </w:p>
    <w:p w14:paraId="000000C6" w14:textId="77777777" w:rsidR="002B2308" w:rsidRDefault="002B2308">
      <w:pPr>
        <w:pBdr>
          <w:top w:val="nil"/>
          <w:left w:val="nil"/>
          <w:bottom w:val="nil"/>
          <w:right w:val="nil"/>
          <w:between w:val="nil"/>
        </w:pBdr>
        <w:jc w:val="both"/>
        <w:rPr>
          <w:rFonts w:ascii="Times New Roman" w:eastAsia="Times New Roman" w:hAnsi="Times New Roman" w:cs="Times New Roman"/>
          <w:sz w:val="24"/>
          <w:szCs w:val="24"/>
        </w:rPr>
      </w:pPr>
    </w:p>
    <w:p w14:paraId="000000C7" w14:textId="77777777" w:rsidR="002B2308" w:rsidRDefault="00060DF1">
      <w:pPr>
        <w:pBdr>
          <w:top w:val="nil"/>
          <w:left w:val="nil"/>
          <w:bottom w:val="nil"/>
          <w:right w:val="nil"/>
          <w:between w:val="nil"/>
        </w:pBdr>
        <w:ind w:left="79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Summary of hypothesis testing</w:t>
      </w:r>
    </w:p>
    <w:p w14:paraId="000000C8" w14:textId="77777777" w:rsidR="002B2308" w:rsidRDefault="00060DF1">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analysis above allows us to support the main hypothesis H2, as well as three additional sub-hypotheses H1c, H2c and H3c.</w:t>
      </w:r>
    </w:p>
    <w:p w14:paraId="000000CB" w14:textId="016679B3" w:rsidR="002B2308" w:rsidRDefault="00060DF1">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Table </w:t>
      </w:r>
      <w:r w:rsidR="00D34274">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supplies the relevant summary of support for the main effect hypotheses. Table </w:t>
      </w:r>
      <w:r w:rsidR="00D34274">
        <w:rPr>
          <w:rFonts w:ascii="Times New Roman" w:eastAsia="Times New Roman" w:hAnsi="Times New Roman" w:cs="Times New Roman"/>
          <w:sz w:val="24"/>
          <w:szCs w:val="24"/>
        </w:rPr>
        <w:t>F</w:t>
      </w:r>
      <w:r>
        <w:rPr>
          <w:rFonts w:ascii="Times New Roman" w:eastAsia="Times New Roman" w:hAnsi="Times New Roman" w:cs="Times New Roman"/>
          <w:sz w:val="24"/>
          <w:szCs w:val="24"/>
        </w:rPr>
        <w:t xml:space="preserve"> supplies a summary of the explanatory variables and their significant relations.</w:t>
      </w:r>
    </w:p>
    <w:p w14:paraId="000000CC" w14:textId="77777777" w:rsidR="002B2308" w:rsidRDefault="002B2308">
      <w:pPr>
        <w:spacing w:after="0" w:line="308" w:lineRule="auto"/>
        <w:jc w:val="both"/>
        <w:rPr>
          <w:rFonts w:ascii="Times New Roman" w:eastAsia="Times New Roman" w:hAnsi="Times New Roman" w:cs="Times New Roman"/>
          <w:sz w:val="24"/>
          <w:szCs w:val="24"/>
        </w:rPr>
      </w:pPr>
    </w:p>
    <w:p w14:paraId="000000CD" w14:textId="6914A9D9" w:rsidR="002B2308" w:rsidRDefault="00060DF1">
      <w:pPr>
        <w:spacing w:after="0" w:line="308"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Table </w:t>
      </w:r>
      <w:r w:rsidR="00D34274">
        <w:rPr>
          <w:rFonts w:ascii="Times New Roman" w:eastAsia="Times New Roman" w:hAnsi="Times New Roman" w:cs="Times New Roman"/>
          <w:sz w:val="24"/>
          <w:szCs w:val="24"/>
        </w:rPr>
        <w:t>E</w:t>
      </w:r>
      <w:r>
        <w:rPr>
          <w:rFonts w:ascii="Times New Roman" w:eastAsia="Times New Roman" w:hAnsi="Times New Roman" w:cs="Times New Roman"/>
          <w:sz w:val="24"/>
          <w:szCs w:val="24"/>
        </w:rPr>
        <w:t>: Summary of Support for Main Effect Hypotheses</w:t>
      </w:r>
    </w:p>
    <w:p w14:paraId="000000CE" w14:textId="77777777" w:rsidR="002B2308" w:rsidRDefault="002B2308">
      <w:pPr>
        <w:spacing w:after="0" w:line="308" w:lineRule="auto"/>
        <w:jc w:val="center"/>
        <w:rPr>
          <w:rFonts w:ascii="Times New Roman" w:eastAsia="Times New Roman" w:hAnsi="Times New Roman" w:cs="Times New Roman"/>
          <w:sz w:val="24"/>
          <w:szCs w:val="24"/>
        </w:rPr>
      </w:pPr>
    </w:p>
    <w:tbl>
      <w:tblPr>
        <w:tblStyle w:val="a1"/>
        <w:tblW w:w="8779"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64"/>
        <w:gridCol w:w="1463"/>
        <w:gridCol w:w="1463"/>
        <w:gridCol w:w="1463"/>
        <w:gridCol w:w="1463"/>
        <w:gridCol w:w="1463"/>
      </w:tblGrid>
      <w:tr w:rsidR="002B2308" w14:paraId="2554D33B" w14:textId="77777777">
        <w:trPr>
          <w:trHeight w:val="440"/>
          <w:jc w:val="center"/>
        </w:trPr>
        <w:tc>
          <w:tcPr>
            <w:tcW w:w="1463" w:type="dxa"/>
            <w:shd w:val="clear" w:color="auto" w:fill="auto"/>
            <w:tcMar>
              <w:top w:w="100" w:type="dxa"/>
              <w:left w:w="100" w:type="dxa"/>
              <w:bottom w:w="100" w:type="dxa"/>
              <w:right w:w="100" w:type="dxa"/>
            </w:tcMar>
          </w:tcPr>
          <w:p w14:paraId="000000CF" w14:textId="77777777" w:rsidR="002B2308" w:rsidRDefault="002B230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463" w:type="dxa"/>
            <w:shd w:val="clear" w:color="auto" w:fill="auto"/>
            <w:tcMar>
              <w:top w:w="100" w:type="dxa"/>
              <w:left w:w="100" w:type="dxa"/>
              <w:bottom w:w="100" w:type="dxa"/>
              <w:right w:w="100" w:type="dxa"/>
            </w:tcMar>
          </w:tcPr>
          <w:p w14:paraId="000000D0" w14:textId="77777777" w:rsidR="002B2308" w:rsidRDefault="002B230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5852" w:type="dxa"/>
            <w:gridSpan w:val="4"/>
            <w:shd w:val="clear" w:color="auto" w:fill="auto"/>
            <w:tcMar>
              <w:top w:w="100" w:type="dxa"/>
              <w:left w:w="100" w:type="dxa"/>
              <w:bottom w:w="100" w:type="dxa"/>
              <w:right w:w="100" w:type="dxa"/>
            </w:tcMar>
          </w:tcPr>
          <w:p w14:paraId="000000D1"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Sub-hypotheses</w:t>
            </w:r>
          </w:p>
        </w:tc>
      </w:tr>
      <w:tr w:rsidR="002B2308" w14:paraId="42385041" w14:textId="77777777">
        <w:trPr>
          <w:jc w:val="center"/>
        </w:trPr>
        <w:tc>
          <w:tcPr>
            <w:tcW w:w="1463" w:type="dxa"/>
            <w:shd w:val="clear" w:color="auto" w:fill="auto"/>
            <w:tcMar>
              <w:top w:w="100" w:type="dxa"/>
              <w:left w:w="100" w:type="dxa"/>
              <w:bottom w:w="100" w:type="dxa"/>
              <w:right w:w="100" w:type="dxa"/>
            </w:tcMar>
          </w:tcPr>
          <w:p w14:paraId="000000D5" w14:textId="77777777" w:rsidR="002B2308" w:rsidRDefault="002B230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463" w:type="dxa"/>
            <w:shd w:val="clear" w:color="auto" w:fill="auto"/>
            <w:tcMar>
              <w:top w:w="100" w:type="dxa"/>
              <w:left w:w="100" w:type="dxa"/>
              <w:bottom w:w="100" w:type="dxa"/>
              <w:right w:w="100" w:type="dxa"/>
            </w:tcMar>
          </w:tcPr>
          <w:p w14:paraId="000000D6"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Main Effect</w:t>
            </w:r>
          </w:p>
          <w:p w14:paraId="000000D7"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Hypotheses</w:t>
            </w:r>
          </w:p>
        </w:tc>
        <w:tc>
          <w:tcPr>
            <w:tcW w:w="1463" w:type="dxa"/>
            <w:shd w:val="clear" w:color="auto" w:fill="auto"/>
            <w:tcMar>
              <w:top w:w="100" w:type="dxa"/>
              <w:left w:w="100" w:type="dxa"/>
              <w:bottom w:w="100" w:type="dxa"/>
              <w:right w:w="100" w:type="dxa"/>
            </w:tcMar>
          </w:tcPr>
          <w:p w14:paraId="000000D8"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H1a</w:t>
            </w:r>
          </w:p>
        </w:tc>
        <w:tc>
          <w:tcPr>
            <w:tcW w:w="1463" w:type="dxa"/>
            <w:shd w:val="clear" w:color="auto" w:fill="auto"/>
            <w:tcMar>
              <w:top w:w="100" w:type="dxa"/>
              <w:left w:w="100" w:type="dxa"/>
              <w:bottom w:w="100" w:type="dxa"/>
              <w:right w:w="100" w:type="dxa"/>
            </w:tcMar>
          </w:tcPr>
          <w:p w14:paraId="000000D9"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H1b</w:t>
            </w:r>
          </w:p>
        </w:tc>
        <w:tc>
          <w:tcPr>
            <w:tcW w:w="1463" w:type="dxa"/>
            <w:shd w:val="clear" w:color="auto" w:fill="auto"/>
            <w:tcMar>
              <w:top w:w="100" w:type="dxa"/>
              <w:left w:w="100" w:type="dxa"/>
              <w:bottom w:w="100" w:type="dxa"/>
              <w:right w:w="100" w:type="dxa"/>
            </w:tcMar>
          </w:tcPr>
          <w:p w14:paraId="000000DA"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H1c</w:t>
            </w:r>
          </w:p>
        </w:tc>
        <w:tc>
          <w:tcPr>
            <w:tcW w:w="1463" w:type="dxa"/>
            <w:shd w:val="clear" w:color="auto" w:fill="auto"/>
            <w:tcMar>
              <w:top w:w="100" w:type="dxa"/>
              <w:left w:w="100" w:type="dxa"/>
              <w:bottom w:w="100" w:type="dxa"/>
              <w:right w:w="100" w:type="dxa"/>
            </w:tcMar>
          </w:tcPr>
          <w:p w14:paraId="000000DB"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H1d</w:t>
            </w:r>
          </w:p>
        </w:tc>
      </w:tr>
      <w:tr w:rsidR="002B2308" w14:paraId="056BB4F1" w14:textId="77777777">
        <w:trPr>
          <w:jc w:val="center"/>
        </w:trPr>
        <w:tc>
          <w:tcPr>
            <w:tcW w:w="1463" w:type="dxa"/>
            <w:shd w:val="clear" w:color="auto" w:fill="auto"/>
            <w:tcMar>
              <w:top w:w="100" w:type="dxa"/>
              <w:left w:w="100" w:type="dxa"/>
              <w:bottom w:w="100" w:type="dxa"/>
              <w:right w:w="100" w:type="dxa"/>
            </w:tcMar>
          </w:tcPr>
          <w:p w14:paraId="000000DC"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H1</w:t>
            </w:r>
          </w:p>
        </w:tc>
        <w:tc>
          <w:tcPr>
            <w:tcW w:w="1463" w:type="dxa"/>
            <w:shd w:val="clear" w:color="auto" w:fill="auto"/>
            <w:tcMar>
              <w:top w:w="100" w:type="dxa"/>
              <w:left w:w="100" w:type="dxa"/>
              <w:bottom w:w="100" w:type="dxa"/>
              <w:right w:w="100" w:type="dxa"/>
            </w:tcMar>
          </w:tcPr>
          <w:p w14:paraId="000000DD"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c>
          <w:tcPr>
            <w:tcW w:w="1463" w:type="dxa"/>
            <w:shd w:val="clear" w:color="auto" w:fill="auto"/>
            <w:tcMar>
              <w:top w:w="100" w:type="dxa"/>
              <w:left w:w="100" w:type="dxa"/>
              <w:bottom w:w="100" w:type="dxa"/>
              <w:right w:w="100" w:type="dxa"/>
            </w:tcMar>
          </w:tcPr>
          <w:p w14:paraId="000000DE"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c>
          <w:tcPr>
            <w:tcW w:w="1463" w:type="dxa"/>
            <w:shd w:val="clear" w:color="auto" w:fill="auto"/>
            <w:tcMar>
              <w:top w:w="100" w:type="dxa"/>
              <w:left w:w="100" w:type="dxa"/>
              <w:bottom w:w="100" w:type="dxa"/>
              <w:right w:w="100" w:type="dxa"/>
            </w:tcMar>
          </w:tcPr>
          <w:p w14:paraId="000000DF"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c>
          <w:tcPr>
            <w:tcW w:w="1463" w:type="dxa"/>
            <w:shd w:val="clear" w:color="auto" w:fill="auto"/>
            <w:tcMar>
              <w:top w:w="100" w:type="dxa"/>
              <w:left w:w="100" w:type="dxa"/>
              <w:bottom w:w="100" w:type="dxa"/>
              <w:right w:w="100" w:type="dxa"/>
            </w:tcMar>
          </w:tcPr>
          <w:p w14:paraId="000000E0"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c>
          <w:tcPr>
            <w:tcW w:w="1463" w:type="dxa"/>
            <w:shd w:val="clear" w:color="auto" w:fill="auto"/>
            <w:tcMar>
              <w:top w:w="100" w:type="dxa"/>
              <w:left w:w="100" w:type="dxa"/>
              <w:bottom w:w="100" w:type="dxa"/>
              <w:right w:w="100" w:type="dxa"/>
            </w:tcMar>
          </w:tcPr>
          <w:p w14:paraId="000000E1"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r>
      <w:tr w:rsidR="002B2308" w14:paraId="10094789" w14:textId="77777777">
        <w:trPr>
          <w:jc w:val="center"/>
        </w:trPr>
        <w:tc>
          <w:tcPr>
            <w:tcW w:w="1463" w:type="dxa"/>
            <w:shd w:val="clear" w:color="auto" w:fill="auto"/>
            <w:tcMar>
              <w:top w:w="100" w:type="dxa"/>
              <w:left w:w="100" w:type="dxa"/>
              <w:bottom w:w="100" w:type="dxa"/>
              <w:right w:w="100" w:type="dxa"/>
            </w:tcMar>
          </w:tcPr>
          <w:p w14:paraId="000000E2" w14:textId="77777777" w:rsidR="002B2308" w:rsidRDefault="002B230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463" w:type="dxa"/>
            <w:shd w:val="clear" w:color="auto" w:fill="auto"/>
            <w:tcMar>
              <w:top w:w="100" w:type="dxa"/>
              <w:left w:w="100" w:type="dxa"/>
              <w:bottom w:w="100" w:type="dxa"/>
              <w:right w:w="100" w:type="dxa"/>
            </w:tcMar>
          </w:tcPr>
          <w:p w14:paraId="000000E3" w14:textId="77777777" w:rsidR="002B2308" w:rsidRDefault="002B230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c>
          <w:tcPr>
            <w:tcW w:w="1463" w:type="dxa"/>
            <w:shd w:val="clear" w:color="auto" w:fill="auto"/>
            <w:tcMar>
              <w:top w:w="100" w:type="dxa"/>
              <w:left w:w="100" w:type="dxa"/>
              <w:bottom w:w="100" w:type="dxa"/>
              <w:right w:w="100" w:type="dxa"/>
            </w:tcMar>
          </w:tcPr>
          <w:p w14:paraId="000000E4" w14:textId="77777777" w:rsidR="002B2308" w:rsidRDefault="00060DF1">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H2a</w:t>
            </w:r>
          </w:p>
        </w:tc>
        <w:tc>
          <w:tcPr>
            <w:tcW w:w="1463" w:type="dxa"/>
            <w:shd w:val="clear" w:color="auto" w:fill="auto"/>
            <w:tcMar>
              <w:top w:w="100" w:type="dxa"/>
              <w:left w:w="100" w:type="dxa"/>
              <w:bottom w:w="100" w:type="dxa"/>
              <w:right w:w="100" w:type="dxa"/>
            </w:tcMar>
          </w:tcPr>
          <w:p w14:paraId="000000E5" w14:textId="77777777" w:rsidR="002B2308" w:rsidRDefault="00060DF1">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H2b</w:t>
            </w:r>
          </w:p>
        </w:tc>
        <w:tc>
          <w:tcPr>
            <w:tcW w:w="1463" w:type="dxa"/>
            <w:shd w:val="clear" w:color="auto" w:fill="auto"/>
            <w:tcMar>
              <w:top w:w="100" w:type="dxa"/>
              <w:left w:w="100" w:type="dxa"/>
              <w:bottom w:w="100" w:type="dxa"/>
              <w:right w:w="100" w:type="dxa"/>
            </w:tcMar>
          </w:tcPr>
          <w:p w14:paraId="000000E6" w14:textId="77777777" w:rsidR="002B2308" w:rsidRDefault="00060DF1">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H2c</w:t>
            </w:r>
          </w:p>
        </w:tc>
        <w:tc>
          <w:tcPr>
            <w:tcW w:w="1463" w:type="dxa"/>
            <w:shd w:val="clear" w:color="auto" w:fill="auto"/>
            <w:tcMar>
              <w:top w:w="100" w:type="dxa"/>
              <w:left w:w="100" w:type="dxa"/>
              <w:bottom w:w="100" w:type="dxa"/>
              <w:right w:w="100" w:type="dxa"/>
            </w:tcMar>
          </w:tcPr>
          <w:p w14:paraId="000000E7" w14:textId="77777777" w:rsidR="002B2308" w:rsidRDefault="00060DF1">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H2d</w:t>
            </w:r>
          </w:p>
        </w:tc>
      </w:tr>
      <w:tr w:rsidR="002B2308" w14:paraId="4F0A1F45" w14:textId="77777777">
        <w:trPr>
          <w:jc w:val="center"/>
        </w:trPr>
        <w:tc>
          <w:tcPr>
            <w:tcW w:w="1463" w:type="dxa"/>
            <w:shd w:val="clear" w:color="auto" w:fill="auto"/>
            <w:tcMar>
              <w:top w:w="100" w:type="dxa"/>
              <w:left w:w="100" w:type="dxa"/>
              <w:bottom w:w="100" w:type="dxa"/>
              <w:right w:w="100" w:type="dxa"/>
            </w:tcMar>
          </w:tcPr>
          <w:p w14:paraId="000000E8"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H2</w:t>
            </w:r>
          </w:p>
        </w:tc>
        <w:tc>
          <w:tcPr>
            <w:tcW w:w="1463" w:type="dxa"/>
            <w:shd w:val="clear" w:color="auto" w:fill="auto"/>
            <w:tcMar>
              <w:top w:w="100" w:type="dxa"/>
              <w:left w:w="100" w:type="dxa"/>
              <w:bottom w:w="100" w:type="dxa"/>
              <w:right w:w="100" w:type="dxa"/>
            </w:tcMar>
          </w:tcPr>
          <w:p w14:paraId="000000E9"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c>
          <w:tcPr>
            <w:tcW w:w="1463" w:type="dxa"/>
            <w:shd w:val="clear" w:color="auto" w:fill="auto"/>
            <w:tcMar>
              <w:top w:w="100" w:type="dxa"/>
              <w:left w:w="100" w:type="dxa"/>
              <w:bottom w:w="100" w:type="dxa"/>
              <w:right w:w="100" w:type="dxa"/>
            </w:tcMar>
          </w:tcPr>
          <w:p w14:paraId="000000EA"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c>
          <w:tcPr>
            <w:tcW w:w="1463" w:type="dxa"/>
            <w:shd w:val="clear" w:color="auto" w:fill="auto"/>
            <w:tcMar>
              <w:top w:w="100" w:type="dxa"/>
              <w:left w:w="100" w:type="dxa"/>
              <w:bottom w:w="100" w:type="dxa"/>
              <w:right w:w="100" w:type="dxa"/>
            </w:tcMar>
          </w:tcPr>
          <w:p w14:paraId="000000EB"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p>
        </w:tc>
        <w:tc>
          <w:tcPr>
            <w:tcW w:w="1463" w:type="dxa"/>
            <w:shd w:val="clear" w:color="auto" w:fill="auto"/>
            <w:tcMar>
              <w:top w:w="100" w:type="dxa"/>
              <w:left w:w="100" w:type="dxa"/>
              <w:bottom w:w="100" w:type="dxa"/>
              <w:right w:w="100" w:type="dxa"/>
            </w:tcMar>
          </w:tcPr>
          <w:p w14:paraId="000000EC"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c>
          <w:tcPr>
            <w:tcW w:w="1463" w:type="dxa"/>
            <w:shd w:val="clear" w:color="auto" w:fill="auto"/>
            <w:tcMar>
              <w:top w:w="100" w:type="dxa"/>
              <w:left w:w="100" w:type="dxa"/>
              <w:bottom w:w="100" w:type="dxa"/>
              <w:right w:w="100" w:type="dxa"/>
            </w:tcMar>
          </w:tcPr>
          <w:p w14:paraId="000000ED"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r>
    </w:tbl>
    <w:p w14:paraId="000000EE" w14:textId="77777777" w:rsidR="002B2308" w:rsidRDefault="00060DF1">
      <w:pPr>
        <w:spacing w:after="0" w:line="308"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p &lt; .05, ** p &lt; .01</w:t>
      </w:r>
    </w:p>
    <w:p w14:paraId="000000EF" w14:textId="77777777" w:rsidR="002B2308" w:rsidRDefault="002B2308">
      <w:pPr>
        <w:spacing w:after="0" w:line="308" w:lineRule="auto"/>
        <w:jc w:val="center"/>
        <w:rPr>
          <w:rFonts w:ascii="Times New Roman" w:eastAsia="Times New Roman" w:hAnsi="Times New Roman" w:cs="Times New Roman"/>
          <w:sz w:val="24"/>
          <w:szCs w:val="24"/>
        </w:rPr>
      </w:pPr>
    </w:p>
    <w:p w14:paraId="000000F0" w14:textId="10C70152" w:rsidR="002B2308" w:rsidRDefault="00060DF1">
      <w:pPr>
        <w:spacing w:after="0" w:line="308"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Table </w:t>
      </w:r>
      <w:r w:rsidR="00D34274">
        <w:rPr>
          <w:rFonts w:ascii="Times New Roman" w:eastAsia="Times New Roman" w:hAnsi="Times New Roman" w:cs="Times New Roman"/>
          <w:sz w:val="24"/>
          <w:szCs w:val="24"/>
        </w:rPr>
        <w:t>F</w:t>
      </w:r>
      <w:r>
        <w:rPr>
          <w:rFonts w:ascii="Times New Roman" w:eastAsia="Times New Roman" w:hAnsi="Times New Roman" w:cs="Times New Roman"/>
          <w:sz w:val="24"/>
          <w:szCs w:val="24"/>
        </w:rPr>
        <w:t>: Summary of Predictor Variables</w:t>
      </w:r>
    </w:p>
    <w:p w14:paraId="000000F1" w14:textId="77777777" w:rsidR="002B2308" w:rsidRDefault="002B2308">
      <w:pPr>
        <w:spacing w:after="0" w:line="308" w:lineRule="auto"/>
        <w:jc w:val="both"/>
        <w:rPr>
          <w:rFonts w:ascii="Times New Roman" w:eastAsia="Times New Roman" w:hAnsi="Times New Roman" w:cs="Times New Roman"/>
          <w:sz w:val="24"/>
          <w:szCs w:val="24"/>
        </w:rPr>
      </w:pPr>
    </w:p>
    <w:p w14:paraId="000000F2" w14:textId="77777777" w:rsidR="002B2308" w:rsidRDefault="002B2308">
      <w:pPr>
        <w:spacing w:after="0" w:line="308" w:lineRule="auto"/>
        <w:jc w:val="both"/>
        <w:rPr>
          <w:rFonts w:ascii="Times New Roman" w:eastAsia="Times New Roman" w:hAnsi="Times New Roman" w:cs="Times New Roman"/>
          <w:sz w:val="24"/>
          <w:szCs w:val="24"/>
        </w:rPr>
      </w:pPr>
    </w:p>
    <w:tbl>
      <w:tblPr>
        <w:tblStyle w:val="a2"/>
        <w:tblW w:w="877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7"/>
        <w:gridCol w:w="2926"/>
        <w:gridCol w:w="2926"/>
      </w:tblGrid>
      <w:tr w:rsidR="002B2308" w14:paraId="525E855D" w14:textId="77777777">
        <w:tc>
          <w:tcPr>
            <w:tcW w:w="2926" w:type="dxa"/>
            <w:shd w:val="clear" w:color="auto" w:fill="auto"/>
            <w:tcMar>
              <w:top w:w="100" w:type="dxa"/>
              <w:left w:w="100" w:type="dxa"/>
              <w:bottom w:w="100" w:type="dxa"/>
              <w:right w:w="100" w:type="dxa"/>
            </w:tcMar>
          </w:tcPr>
          <w:p w14:paraId="000000F3"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Predictor variable</w:t>
            </w:r>
          </w:p>
        </w:tc>
        <w:tc>
          <w:tcPr>
            <w:tcW w:w="2926" w:type="dxa"/>
            <w:shd w:val="clear" w:color="auto" w:fill="auto"/>
            <w:tcMar>
              <w:top w:w="100" w:type="dxa"/>
              <w:left w:w="100" w:type="dxa"/>
              <w:bottom w:w="100" w:type="dxa"/>
              <w:right w:w="100" w:type="dxa"/>
            </w:tcMar>
          </w:tcPr>
          <w:p w14:paraId="000000F4"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Criteron</w:t>
            </w:r>
            <w:proofErr w:type="spellEnd"/>
            <w:r>
              <w:rPr>
                <w:rFonts w:ascii="Times New Roman" w:eastAsia="Times New Roman" w:hAnsi="Times New Roman" w:cs="Times New Roman"/>
                <w:sz w:val="24"/>
                <w:szCs w:val="24"/>
              </w:rPr>
              <w:t xml:space="preserve"> variable</w:t>
            </w:r>
          </w:p>
        </w:tc>
        <w:tc>
          <w:tcPr>
            <w:tcW w:w="2926" w:type="dxa"/>
            <w:shd w:val="clear" w:color="auto" w:fill="auto"/>
            <w:tcMar>
              <w:top w:w="100" w:type="dxa"/>
              <w:left w:w="100" w:type="dxa"/>
              <w:bottom w:w="100" w:type="dxa"/>
              <w:right w:w="100" w:type="dxa"/>
            </w:tcMar>
          </w:tcPr>
          <w:p w14:paraId="000000F5"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Hypotheses (𝛃)</w:t>
            </w:r>
          </w:p>
        </w:tc>
      </w:tr>
      <w:tr w:rsidR="002B2308" w14:paraId="0F2F1ED3" w14:textId="77777777">
        <w:tc>
          <w:tcPr>
            <w:tcW w:w="2926" w:type="dxa"/>
            <w:shd w:val="clear" w:color="auto" w:fill="auto"/>
            <w:tcMar>
              <w:top w:w="100" w:type="dxa"/>
              <w:left w:w="100" w:type="dxa"/>
              <w:bottom w:w="100" w:type="dxa"/>
              <w:right w:w="100" w:type="dxa"/>
            </w:tcMar>
          </w:tcPr>
          <w:p w14:paraId="000000F6"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Soundness</w:t>
            </w:r>
          </w:p>
          <w:p w14:paraId="000000F7"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Completeness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Concise representation</w:t>
            </w:r>
          </w:p>
          <w:p w14:paraId="000000F8"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Consistent representation</w:t>
            </w:r>
          </w:p>
          <w:p w14:paraId="000000F9"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Free of error </w:t>
            </w:r>
          </w:p>
        </w:tc>
        <w:tc>
          <w:tcPr>
            <w:tcW w:w="2926" w:type="dxa"/>
            <w:shd w:val="clear" w:color="auto" w:fill="auto"/>
            <w:tcMar>
              <w:top w:w="100" w:type="dxa"/>
              <w:left w:w="100" w:type="dxa"/>
              <w:bottom w:w="100" w:type="dxa"/>
              <w:right w:w="100" w:type="dxa"/>
            </w:tcMar>
          </w:tcPr>
          <w:p w14:paraId="000000FA"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p w14:paraId="000000FB"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p w14:paraId="000000FC"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p w14:paraId="000000FD"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p w14:paraId="000000FE"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tc>
        <w:tc>
          <w:tcPr>
            <w:tcW w:w="2926" w:type="dxa"/>
            <w:shd w:val="clear" w:color="auto" w:fill="auto"/>
            <w:tcMar>
              <w:top w:w="100" w:type="dxa"/>
              <w:left w:w="100" w:type="dxa"/>
              <w:bottom w:w="100" w:type="dxa"/>
              <w:right w:w="100" w:type="dxa"/>
            </w:tcMar>
          </w:tcPr>
          <w:p w14:paraId="000000FF" w14:textId="77777777" w:rsidR="002B2308" w:rsidRDefault="002B230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tc>
      </w:tr>
      <w:tr w:rsidR="002B2308" w14:paraId="1DBE368F" w14:textId="77777777">
        <w:tc>
          <w:tcPr>
            <w:tcW w:w="2926" w:type="dxa"/>
            <w:shd w:val="clear" w:color="auto" w:fill="auto"/>
            <w:tcMar>
              <w:top w:w="100" w:type="dxa"/>
              <w:left w:w="100" w:type="dxa"/>
              <w:bottom w:w="100" w:type="dxa"/>
              <w:right w:w="100" w:type="dxa"/>
            </w:tcMar>
          </w:tcPr>
          <w:p w14:paraId="00000100"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Dependability</w:t>
            </w:r>
          </w:p>
          <w:p w14:paraId="00000101"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Security</w:t>
            </w:r>
          </w:p>
          <w:p w14:paraId="00000102"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Timeliness</w:t>
            </w:r>
          </w:p>
        </w:tc>
        <w:tc>
          <w:tcPr>
            <w:tcW w:w="2926" w:type="dxa"/>
            <w:shd w:val="clear" w:color="auto" w:fill="auto"/>
            <w:tcMar>
              <w:top w:w="100" w:type="dxa"/>
              <w:left w:w="100" w:type="dxa"/>
              <w:bottom w:w="100" w:type="dxa"/>
              <w:right w:w="100" w:type="dxa"/>
            </w:tcMar>
          </w:tcPr>
          <w:p w14:paraId="00000103"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Transactional Benefits</w:t>
            </w:r>
          </w:p>
          <w:p w14:paraId="00000104"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p w14:paraId="00000105"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tc>
        <w:tc>
          <w:tcPr>
            <w:tcW w:w="2926" w:type="dxa"/>
            <w:shd w:val="clear" w:color="auto" w:fill="auto"/>
            <w:tcMar>
              <w:top w:w="100" w:type="dxa"/>
              <w:left w:w="100" w:type="dxa"/>
              <w:bottom w:w="100" w:type="dxa"/>
              <w:right w:w="100" w:type="dxa"/>
            </w:tcMar>
          </w:tcPr>
          <w:p w14:paraId="00000106"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H2 (0,48)</w:t>
            </w:r>
          </w:p>
        </w:tc>
      </w:tr>
      <w:tr w:rsidR="002B2308" w14:paraId="253FBE61" w14:textId="77777777">
        <w:tc>
          <w:tcPr>
            <w:tcW w:w="2926" w:type="dxa"/>
            <w:shd w:val="clear" w:color="auto" w:fill="auto"/>
            <w:tcMar>
              <w:top w:w="100" w:type="dxa"/>
              <w:left w:w="100" w:type="dxa"/>
              <w:bottom w:w="100" w:type="dxa"/>
              <w:right w:w="100" w:type="dxa"/>
            </w:tcMar>
          </w:tcPr>
          <w:p w14:paraId="00000107"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Usefulness</w:t>
            </w:r>
          </w:p>
          <w:p w14:paraId="00000108"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Quantity</w:t>
            </w:r>
          </w:p>
          <w:p w14:paraId="00000109"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Interpretation</w:t>
            </w:r>
          </w:p>
          <w:p w14:paraId="0000010A"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Relevance</w:t>
            </w:r>
          </w:p>
          <w:p w14:paraId="0000010B"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Relevance</w:t>
            </w:r>
          </w:p>
        </w:tc>
        <w:tc>
          <w:tcPr>
            <w:tcW w:w="2926" w:type="dxa"/>
            <w:shd w:val="clear" w:color="auto" w:fill="auto"/>
            <w:tcMar>
              <w:top w:w="100" w:type="dxa"/>
              <w:left w:w="100" w:type="dxa"/>
              <w:bottom w:w="100" w:type="dxa"/>
              <w:right w:w="100" w:type="dxa"/>
            </w:tcMar>
          </w:tcPr>
          <w:p w14:paraId="0000010C"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p w14:paraId="0000010D"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p w14:paraId="0000010E"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p w14:paraId="0000010F"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Strategic Benefits</w:t>
            </w:r>
          </w:p>
          <w:p w14:paraId="00000110" w14:textId="77777777" w:rsidR="002B2308" w:rsidRDefault="00060DF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Transactional Benefits</w:t>
            </w:r>
          </w:p>
        </w:tc>
        <w:tc>
          <w:tcPr>
            <w:tcW w:w="2926" w:type="dxa"/>
            <w:shd w:val="clear" w:color="auto" w:fill="auto"/>
            <w:tcMar>
              <w:top w:w="100" w:type="dxa"/>
              <w:left w:w="100" w:type="dxa"/>
              <w:bottom w:w="100" w:type="dxa"/>
              <w:right w:w="100" w:type="dxa"/>
            </w:tcMar>
          </w:tcPr>
          <w:p w14:paraId="00000111" w14:textId="77777777" w:rsidR="002B2308" w:rsidRDefault="002B230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p w14:paraId="00000112" w14:textId="77777777" w:rsidR="002B2308" w:rsidRDefault="002B230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p w14:paraId="00000113" w14:textId="77777777" w:rsidR="002B2308" w:rsidRDefault="002B230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p>
          <w:p w14:paraId="00000114"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H1c (0,55)</w:t>
            </w:r>
          </w:p>
          <w:p w14:paraId="00000115"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H2c (0,502)</w:t>
            </w:r>
          </w:p>
        </w:tc>
      </w:tr>
      <w:tr w:rsidR="002B2308" w14:paraId="19774C15" w14:textId="77777777">
        <w:tc>
          <w:tcPr>
            <w:tcW w:w="2926" w:type="dxa"/>
            <w:shd w:val="clear" w:color="auto" w:fill="auto"/>
            <w:tcMar>
              <w:top w:w="100" w:type="dxa"/>
              <w:left w:w="100" w:type="dxa"/>
              <w:bottom w:w="100" w:type="dxa"/>
              <w:right w:w="100" w:type="dxa"/>
            </w:tcMar>
          </w:tcPr>
          <w:p w14:paraId="00000116"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Usability</w:t>
            </w:r>
          </w:p>
          <w:p w14:paraId="00000117"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Accessibility</w:t>
            </w:r>
          </w:p>
          <w:p w14:paraId="00000118"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Ease of operation</w:t>
            </w:r>
          </w:p>
        </w:tc>
        <w:tc>
          <w:tcPr>
            <w:tcW w:w="2926" w:type="dxa"/>
            <w:shd w:val="clear" w:color="auto" w:fill="auto"/>
            <w:tcMar>
              <w:top w:w="100" w:type="dxa"/>
              <w:left w:w="100" w:type="dxa"/>
              <w:bottom w:w="100" w:type="dxa"/>
              <w:right w:w="100" w:type="dxa"/>
            </w:tcMar>
          </w:tcPr>
          <w:p w14:paraId="00000119" w14:textId="77777777" w:rsidR="002B2308" w:rsidRDefault="00060DF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Transactional Benefits</w:t>
            </w:r>
          </w:p>
          <w:p w14:paraId="0000011A" w14:textId="77777777" w:rsidR="002B2308" w:rsidRDefault="00060DF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Transactional Benefits</w:t>
            </w:r>
          </w:p>
          <w:p w14:paraId="0000011B" w14:textId="77777777" w:rsidR="002B2308" w:rsidRDefault="00060DF1">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None</w:t>
            </w:r>
          </w:p>
        </w:tc>
        <w:tc>
          <w:tcPr>
            <w:tcW w:w="2926" w:type="dxa"/>
            <w:shd w:val="clear" w:color="auto" w:fill="auto"/>
            <w:tcMar>
              <w:top w:w="100" w:type="dxa"/>
              <w:left w:w="100" w:type="dxa"/>
              <w:bottom w:w="100" w:type="dxa"/>
              <w:right w:w="100" w:type="dxa"/>
            </w:tcMar>
          </w:tcPr>
          <w:p w14:paraId="0000011C"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H2(0,46 &amp; 0,59)</w:t>
            </w:r>
          </w:p>
          <w:p w14:paraId="0000011D" w14:textId="77777777" w:rsidR="002B2308" w:rsidRDefault="00060DF1">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H2d (0,48)</w:t>
            </w:r>
          </w:p>
        </w:tc>
      </w:tr>
    </w:tbl>
    <w:p w14:paraId="00000122" w14:textId="27D3B637" w:rsidR="002B2308" w:rsidRDefault="00060DF1">
      <w:pPr>
        <w:numPr>
          <w:ilvl w:val="0"/>
          <w:numId w:val="1"/>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DISCUSSION</w:t>
      </w:r>
    </w:p>
    <w:p w14:paraId="00000123" w14:textId="0055CAE2" w:rsidR="002B2308" w:rsidRDefault="00060DF1">
      <w:pPr>
        <w:pBdr>
          <w:top w:val="nil"/>
          <w:left w:val="nil"/>
          <w:bottom w:val="nil"/>
          <w:right w:val="nil"/>
          <w:between w:val="nil"/>
        </w:pBd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Improvements in data usefulness are the only variable associated with greater strategic advantages measured by industrial activity. The quantity of data and its interpretation is not </w:t>
      </w:r>
      <w:r>
        <w:rPr>
          <w:rFonts w:ascii="Times New Roman" w:eastAsia="Times New Roman" w:hAnsi="Times New Roman" w:cs="Times New Roman"/>
          <w:sz w:val="24"/>
          <w:szCs w:val="24"/>
        </w:rPr>
        <w:lastRenderedPageBreak/>
        <w:t xml:space="preserve">considered </w:t>
      </w:r>
      <w:bookmarkStart w:id="2" w:name="_Hlk31409446"/>
      <w:r>
        <w:rPr>
          <w:rFonts w:ascii="Times New Roman" w:eastAsia="Times New Roman" w:hAnsi="Times New Roman" w:cs="Times New Roman"/>
          <w:sz w:val="24"/>
          <w:szCs w:val="24"/>
        </w:rPr>
        <w:t xml:space="preserve">an improving factor on an </w:t>
      </w:r>
      <w:r w:rsidR="00FF527E">
        <w:rPr>
          <w:rFonts w:ascii="Times New Roman" w:eastAsia="Times New Roman" w:hAnsi="Times New Roman" w:cs="Times New Roman"/>
          <w:sz w:val="24"/>
          <w:szCs w:val="24"/>
        </w:rPr>
        <w:t>organization’s</w:t>
      </w:r>
      <w:r>
        <w:rPr>
          <w:rFonts w:ascii="Times New Roman" w:eastAsia="Times New Roman" w:hAnsi="Times New Roman" w:cs="Times New Roman"/>
          <w:sz w:val="24"/>
          <w:szCs w:val="24"/>
        </w:rPr>
        <w:t xml:space="preserve"> strategic advantage</w:t>
      </w:r>
      <w:bookmarkEnd w:id="2"/>
      <w:r>
        <w:rPr>
          <w:rFonts w:ascii="Times New Roman" w:eastAsia="Times New Roman" w:hAnsi="Times New Roman" w:cs="Times New Roman"/>
          <w:sz w:val="24"/>
          <w:szCs w:val="24"/>
        </w:rPr>
        <w:t xml:space="preserve">.   Strategic advantages, as mentioned in section 4, include competitive advantage, alignment between the activity, the information systems and the improvement in client relations (Mirani and Lederer, 1998). We developed the hypothesis that the improvement in various aspects of the quality of data would positively affect the strategic results.  Data which is precise, pertinent and opportunistic can help an </w:t>
      </w:r>
      <w:r w:rsidR="00FF527E">
        <w:rPr>
          <w:rFonts w:ascii="Times New Roman" w:eastAsia="Times New Roman" w:hAnsi="Times New Roman" w:cs="Times New Roman"/>
          <w:sz w:val="24"/>
          <w:szCs w:val="24"/>
        </w:rPr>
        <w:t>organization</w:t>
      </w:r>
      <w:r>
        <w:rPr>
          <w:rFonts w:ascii="Times New Roman" w:eastAsia="Times New Roman" w:hAnsi="Times New Roman" w:cs="Times New Roman"/>
          <w:sz w:val="24"/>
          <w:szCs w:val="24"/>
        </w:rPr>
        <w:t xml:space="preserve"> to respond to changes in its competitive environment. Data which is pertinent, opportunistic and available across multiple levels within an </w:t>
      </w:r>
      <w:r w:rsidR="00FF527E">
        <w:rPr>
          <w:rFonts w:ascii="Times New Roman" w:eastAsia="Times New Roman" w:hAnsi="Times New Roman" w:cs="Times New Roman"/>
          <w:sz w:val="24"/>
          <w:szCs w:val="24"/>
        </w:rPr>
        <w:t>organization</w:t>
      </w:r>
      <w:r>
        <w:rPr>
          <w:rFonts w:ascii="Times New Roman" w:eastAsia="Times New Roman" w:hAnsi="Times New Roman" w:cs="Times New Roman"/>
          <w:sz w:val="24"/>
          <w:szCs w:val="24"/>
        </w:rPr>
        <w:t xml:space="preserve">, can offer valuable support to company information systems in the aim to fulfil </w:t>
      </w:r>
      <w:r w:rsidR="00FF527E">
        <w:rPr>
          <w:rFonts w:ascii="Times New Roman" w:eastAsia="Times New Roman" w:hAnsi="Times New Roman" w:cs="Times New Roman"/>
          <w:sz w:val="24"/>
          <w:szCs w:val="24"/>
        </w:rPr>
        <w:t>organizational</w:t>
      </w:r>
      <w:r>
        <w:rPr>
          <w:rFonts w:ascii="Times New Roman" w:eastAsia="Times New Roman" w:hAnsi="Times New Roman" w:cs="Times New Roman"/>
          <w:sz w:val="24"/>
          <w:szCs w:val="24"/>
        </w:rPr>
        <w:t xml:space="preserve"> objectives. Flawless client data can help an </w:t>
      </w:r>
      <w:r w:rsidR="00FF527E">
        <w:rPr>
          <w:rFonts w:ascii="Times New Roman" w:eastAsia="Times New Roman" w:hAnsi="Times New Roman" w:cs="Times New Roman"/>
          <w:sz w:val="24"/>
          <w:szCs w:val="24"/>
        </w:rPr>
        <w:t>organization</w:t>
      </w:r>
      <w:r>
        <w:rPr>
          <w:rFonts w:ascii="Times New Roman" w:eastAsia="Times New Roman" w:hAnsi="Times New Roman" w:cs="Times New Roman"/>
          <w:sz w:val="24"/>
          <w:szCs w:val="24"/>
        </w:rPr>
        <w:t xml:space="preserve"> to improve its client service.</w:t>
      </w:r>
    </w:p>
    <w:p w14:paraId="37CADA93" w14:textId="77777777" w:rsidR="00915E11" w:rsidRDefault="00FF527E">
      <w:pPr>
        <w:pBdr>
          <w:top w:val="nil"/>
          <w:left w:val="nil"/>
          <w:bottom w:val="nil"/>
          <w:right w:val="nil"/>
          <w:between w:val="nil"/>
        </w:pBd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same results occur for the transactional advantages; only the variable ‘pertinence of the data for data usefulness improves transactional advantages.  As discussed in section 4 transactional advantages include the effectiveness of the communication, the effectiveness in the development of systems and the effectiveness of the activity (Mirani and Lederer, 1998). We proposed one hypothesis that various aspects of data quality would positively affect transactional results. Accurate, opportunistic and credible data can improve the effectiveness of an organization’s communication.  Data that is uniform and concise can improve the effectiveness with which an organization develops and deploys its new systems.  Data that is abundant, easily usable and understandable can improve the effectiveness of the activity of an organization.</w:t>
      </w:r>
    </w:p>
    <w:p w14:paraId="4857B4D0" w14:textId="677E73A8" w:rsidR="004B7DA9" w:rsidRDefault="00060DF1">
      <w:pPr>
        <w:pBdr>
          <w:top w:val="nil"/>
          <w:left w:val="nil"/>
          <w:bottom w:val="nil"/>
          <w:right w:val="nil"/>
          <w:between w:val="nil"/>
        </w:pBd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If we resume, for data to be useful in industry and have an impact on the organi</w:t>
      </w:r>
      <w:r w:rsidR="00915E11">
        <w:rPr>
          <w:rFonts w:ascii="Times New Roman" w:eastAsia="Times New Roman" w:hAnsi="Times New Roman" w:cs="Times New Roman"/>
          <w:sz w:val="24"/>
          <w:szCs w:val="24"/>
        </w:rPr>
        <w:t>z</w:t>
      </w:r>
      <w:r>
        <w:rPr>
          <w:rFonts w:ascii="Times New Roman" w:eastAsia="Times New Roman" w:hAnsi="Times New Roman" w:cs="Times New Roman"/>
          <w:sz w:val="24"/>
          <w:szCs w:val="24"/>
        </w:rPr>
        <w:t>ation</w:t>
      </w:r>
      <w:r w:rsidR="00915E11">
        <w:rPr>
          <w:rFonts w:ascii="Times New Roman" w:eastAsia="Times New Roman" w:hAnsi="Times New Roman" w:cs="Times New Roman"/>
          <w:sz w:val="24"/>
          <w:szCs w:val="24"/>
        </w:rPr>
        <w:t>al</w:t>
      </w:r>
      <w:r>
        <w:rPr>
          <w:rFonts w:ascii="Times New Roman" w:eastAsia="Times New Roman" w:hAnsi="Times New Roman" w:cs="Times New Roman"/>
          <w:sz w:val="24"/>
          <w:szCs w:val="24"/>
        </w:rPr>
        <w:t xml:space="preserve"> advantages </w:t>
      </w:r>
      <w:r w:rsidR="004B7DA9">
        <w:rPr>
          <w:rFonts w:ascii="Times New Roman" w:eastAsia="Times New Roman" w:hAnsi="Times New Roman" w:cs="Times New Roman"/>
          <w:sz w:val="24"/>
          <w:szCs w:val="24"/>
        </w:rPr>
        <w:t>(strategic</w:t>
      </w:r>
      <w:r>
        <w:rPr>
          <w:rFonts w:ascii="Times New Roman" w:eastAsia="Times New Roman" w:hAnsi="Times New Roman" w:cs="Times New Roman"/>
          <w:sz w:val="24"/>
          <w:szCs w:val="24"/>
        </w:rPr>
        <w:t xml:space="preserve"> and transactional)</w:t>
      </w:r>
      <w:r w:rsidR="00915E1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 data used in the Information system must be </w:t>
      </w:r>
      <w:r w:rsidR="00065087">
        <w:rPr>
          <w:rFonts w:ascii="Times New Roman" w:eastAsia="Times New Roman" w:hAnsi="Times New Roman" w:cs="Times New Roman"/>
          <w:sz w:val="24"/>
          <w:szCs w:val="24"/>
        </w:rPr>
        <w:t>relevant</w:t>
      </w:r>
      <w:r w:rsidR="00657BDB">
        <w:rPr>
          <w:rFonts w:ascii="Times New Roman" w:eastAsia="Times New Roman" w:hAnsi="Times New Roman" w:cs="Times New Roman"/>
          <w:sz w:val="24"/>
          <w:szCs w:val="24"/>
        </w:rPr>
        <w:t xml:space="preserve"> (Figure C).</w:t>
      </w:r>
    </w:p>
    <w:p w14:paraId="7EFA2B2B" w14:textId="6D590B44" w:rsidR="004B7DA9" w:rsidRDefault="004B7DA9">
      <w:pPr>
        <w:pBdr>
          <w:top w:val="nil"/>
          <w:left w:val="nil"/>
          <w:bottom w:val="nil"/>
          <w:right w:val="nil"/>
          <w:between w:val="nil"/>
        </w:pBdr>
        <w:spacing w:line="360" w:lineRule="auto"/>
        <w:jc w:val="both"/>
        <w:rPr>
          <w:rFonts w:ascii="Times New Roman" w:eastAsia="Times New Roman" w:hAnsi="Times New Roman" w:cs="Times New Roman"/>
          <w:sz w:val="24"/>
          <w:szCs w:val="24"/>
        </w:rPr>
      </w:pPr>
      <w:r w:rsidRPr="004B7DA9">
        <w:rPr>
          <w:rFonts w:cs="Times New Roman"/>
          <w:noProof/>
          <w:lang w:val="fr-FR" w:eastAsia="en-US"/>
        </w:rPr>
        <w:lastRenderedPageBreak/>
        <w:drawing>
          <wp:inline distT="0" distB="0" distL="0" distR="0" wp14:anchorId="0C1233BB" wp14:editId="31574282">
            <wp:extent cx="5486400" cy="1731017"/>
            <wp:effectExtent l="0" t="19050" r="0" b="21590"/>
            <wp:docPr id="25" name="Diagramme 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r w:rsidRPr="004B7DA9">
        <w:rPr>
          <w:rFonts w:cs="Times New Roman"/>
          <w:noProof/>
          <w:lang w:val="fr-FR" w:eastAsia="en-US"/>
        </w:rPr>
        <w:drawing>
          <wp:anchor distT="0" distB="0" distL="114300" distR="114300" simplePos="0" relativeHeight="251659264" behindDoc="0" locked="0" layoutInCell="1" allowOverlap="1" wp14:anchorId="03CFC6D3" wp14:editId="373E8D19">
            <wp:simplePos x="0" y="0"/>
            <wp:positionH relativeFrom="column">
              <wp:posOffset>946150</wp:posOffset>
            </wp:positionH>
            <wp:positionV relativeFrom="page">
              <wp:posOffset>1333500</wp:posOffset>
            </wp:positionV>
            <wp:extent cx="3810635" cy="728980"/>
            <wp:effectExtent l="0" t="38100" r="0" b="52070"/>
            <wp:wrapTopAndBottom/>
            <wp:docPr id="24" name="Diagramme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anchor>
        </w:drawing>
      </w:r>
    </w:p>
    <w:p w14:paraId="62FFE19F" w14:textId="5561DB6C" w:rsidR="004B7DA9" w:rsidRDefault="004B7DA9" w:rsidP="004B7DA9">
      <w:pPr>
        <w:pBdr>
          <w:top w:val="nil"/>
          <w:left w:val="nil"/>
          <w:bottom w:val="nil"/>
          <w:right w:val="nil"/>
          <w:between w:val="nil"/>
        </w:pBd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Fig. C.  I</w:t>
      </w:r>
      <w:r w:rsidRPr="004B7DA9">
        <w:rPr>
          <w:rFonts w:ascii="Times New Roman" w:eastAsia="Times New Roman" w:hAnsi="Times New Roman" w:cs="Times New Roman"/>
          <w:sz w:val="24"/>
          <w:szCs w:val="24"/>
        </w:rPr>
        <w:t>mproving factor</w:t>
      </w:r>
      <w:r>
        <w:rPr>
          <w:rFonts w:ascii="Times New Roman" w:eastAsia="Times New Roman" w:hAnsi="Times New Roman" w:cs="Times New Roman"/>
          <w:sz w:val="24"/>
          <w:szCs w:val="24"/>
        </w:rPr>
        <w:t>s</w:t>
      </w:r>
      <w:r w:rsidRPr="004B7DA9">
        <w:rPr>
          <w:rFonts w:ascii="Times New Roman" w:eastAsia="Times New Roman" w:hAnsi="Times New Roman" w:cs="Times New Roman"/>
          <w:sz w:val="24"/>
          <w:szCs w:val="24"/>
        </w:rPr>
        <w:t xml:space="preserve"> on </w:t>
      </w:r>
      <w:r w:rsidR="00915E11" w:rsidRPr="004B7DA9">
        <w:rPr>
          <w:rFonts w:ascii="Times New Roman" w:eastAsia="Times New Roman" w:hAnsi="Times New Roman" w:cs="Times New Roman"/>
          <w:sz w:val="24"/>
          <w:szCs w:val="24"/>
        </w:rPr>
        <w:t>organization</w:t>
      </w:r>
      <w:r w:rsidR="00915E11">
        <w:rPr>
          <w:rFonts w:ascii="Times New Roman" w:eastAsia="Times New Roman" w:hAnsi="Times New Roman" w:cs="Times New Roman"/>
          <w:sz w:val="24"/>
          <w:szCs w:val="24"/>
        </w:rPr>
        <w:t>al</w:t>
      </w:r>
      <w:r w:rsidRPr="004B7DA9">
        <w:rPr>
          <w:rFonts w:ascii="Times New Roman" w:eastAsia="Times New Roman" w:hAnsi="Times New Roman" w:cs="Times New Roman"/>
          <w:sz w:val="24"/>
          <w:szCs w:val="24"/>
        </w:rPr>
        <w:t xml:space="preserve"> advantage</w:t>
      </w:r>
      <w:r>
        <w:rPr>
          <w:rFonts w:ascii="Times New Roman" w:eastAsia="Times New Roman" w:hAnsi="Times New Roman" w:cs="Times New Roman"/>
          <w:sz w:val="24"/>
          <w:szCs w:val="24"/>
        </w:rPr>
        <w:t>s in a B to B sector</w:t>
      </w:r>
    </w:p>
    <w:p w14:paraId="683035FA" w14:textId="70453048" w:rsidR="00915E11" w:rsidRPr="00915E11" w:rsidRDefault="00915E11" w:rsidP="00915E11">
      <w:pPr>
        <w:pBdr>
          <w:top w:val="nil"/>
          <w:left w:val="nil"/>
          <w:bottom w:val="nil"/>
          <w:right w:val="nil"/>
          <w:between w:val="nil"/>
        </w:pBd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industry the quality of data improves both the transactional and strategic advantages of an organization but only the usefulness of the data is validated for the strategic advantage (not usability, soundness and </w:t>
      </w:r>
      <w:r w:rsidRPr="00915E11">
        <w:rPr>
          <w:rFonts w:ascii="Times New Roman" w:eastAsia="Times New Roman" w:hAnsi="Times New Roman" w:cs="Times New Roman"/>
          <w:sz w:val="24"/>
          <w:szCs w:val="24"/>
        </w:rPr>
        <w:t>dependability)</w:t>
      </w:r>
      <w:r>
        <w:rPr>
          <w:rFonts w:ascii="Times New Roman" w:eastAsia="Times New Roman" w:hAnsi="Times New Roman" w:cs="Times New Roman"/>
          <w:sz w:val="24"/>
          <w:szCs w:val="24"/>
        </w:rPr>
        <w:t xml:space="preserve">. </w:t>
      </w:r>
      <w:r w:rsidRPr="00915E11">
        <w:rPr>
          <w:rFonts w:ascii="Times New Roman" w:eastAsia="Times New Roman" w:hAnsi="Times New Roman" w:cs="Times New Roman"/>
          <w:sz w:val="24"/>
          <w:szCs w:val="24"/>
        </w:rPr>
        <w:t xml:space="preserve"> In the B2B industrial sector companies are constrained by their internal resources and often lack expertise to develop a strategy to optimize knowledge from data sets. We can deduce that in the B2B sector companies want useful information in the context of their activity, but they are limited to its performance from a strategic perspective possible because of their limitations in data management skills and the need to require knowledge that is not available insight to the firm or might even be hindered by relying on traditional organizational knowledge</w:t>
      </w:r>
    </w:p>
    <w:p w14:paraId="00000127" w14:textId="0A194BB0" w:rsidR="002B2308" w:rsidRDefault="00915E11">
      <w:pPr>
        <w:pBdr>
          <w:top w:val="nil"/>
          <w:left w:val="nil"/>
          <w:bottom w:val="nil"/>
          <w:right w:val="nil"/>
          <w:between w:val="nil"/>
        </w:pBd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Further research could develop this axe and contribute valuable insight into our current research</w:t>
      </w:r>
    </w:p>
    <w:p w14:paraId="00000128" w14:textId="6BA58FC5" w:rsidR="002B2308" w:rsidRDefault="00060DF1">
      <w:pPr>
        <w:pBdr>
          <w:top w:val="nil"/>
          <w:left w:val="nil"/>
          <w:bottom w:val="nil"/>
          <w:right w:val="nil"/>
          <w:between w:val="nil"/>
        </w:pBd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Concerning transactional advantages, three out of four dimensions of quality are </w:t>
      </w:r>
      <w:r w:rsidR="00915E11">
        <w:rPr>
          <w:rFonts w:ascii="Times New Roman" w:eastAsia="Times New Roman" w:hAnsi="Times New Roman" w:cs="Times New Roman"/>
          <w:sz w:val="24"/>
          <w:szCs w:val="24"/>
        </w:rPr>
        <w:t>recognized</w:t>
      </w:r>
      <w:r>
        <w:rPr>
          <w:rFonts w:ascii="Times New Roman" w:eastAsia="Times New Roman" w:hAnsi="Times New Roman" w:cs="Times New Roman"/>
          <w:sz w:val="24"/>
          <w:szCs w:val="24"/>
        </w:rPr>
        <w:t xml:space="preserve"> by managers in industry: data usefulness, dependability and usability (the exactitude of data is not considered a quality that improves transactional advantage)</w:t>
      </w:r>
      <w:r w:rsidR="00915E11">
        <w:rPr>
          <w:rFonts w:ascii="Times New Roman" w:eastAsia="Times New Roman" w:hAnsi="Times New Roman" w:cs="Times New Roman"/>
          <w:sz w:val="24"/>
          <w:szCs w:val="24"/>
        </w:rPr>
        <w:t xml:space="preserve">. </w:t>
      </w:r>
      <w:r w:rsidR="00915E11" w:rsidRPr="00915E11">
        <w:rPr>
          <w:rFonts w:ascii="Times New Roman" w:eastAsia="Times New Roman" w:hAnsi="Times New Roman" w:cs="Times New Roman"/>
          <w:sz w:val="24"/>
          <w:szCs w:val="24"/>
        </w:rPr>
        <w:t xml:space="preserve">One could question whether the evolution in data management skills within B2B marketing will witness soundness of information to become a more recognized dimension over usability (Hoffman et al, 2018; </w:t>
      </w:r>
      <w:proofErr w:type="spellStart"/>
      <w:r w:rsidR="00915E11" w:rsidRPr="00915E11">
        <w:rPr>
          <w:rFonts w:ascii="Times New Roman" w:eastAsia="Times New Roman" w:hAnsi="Times New Roman" w:cs="Times New Roman"/>
          <w:sz w:val="24"/>
          <w:szCs w:val="24"/>
        </w:rPr>
        <w:t>Zaidi-Chtourou</w:t>
      </w:r>
      <w:proofErr w:type="spellEnd"/>
      <w:r w:rsidR="00915E11" w:rsidRPr="00915E11">
        <w:rPr>
          <w:rFonts w:ascii="Times New Roman" w:eastAsia="Times New Roman" w:hAnsi="Times New Roman" w:cs="Times New Roman"/>
          <w:sz w:val="24"/>
          <w:szCs w:val="24"/>
        </w:rPr>
        <w:t>, 2018)</w:t>
      </w:r>
    </w:p>
    <w:p w14:paraId="00000129" w14:textId="1A59BFDE" w:rsidR="002B2308" w:rsidRDefault="00060DF1">
      <w:pPr>
        <w:pBdr>
          <w:top w:val="nil"/>
          <w:left w:val="nil"/>
          <w:bottom w:val="nil"/>
          <w:right w:val="nil"/>
          <w:between w:val="nil"/>
        </w:pBd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we consider the dimensions usefulness, dependability and usability of data, two of these are represented by variables perceived as improving transactional advantages.  Concerning </w:t>
      </w:r>
      <w:r w:rsidR="00915E11">
        <w:rPr>
          <w:rFonts w:ascii="Times New Roman" w:eastAsia="Times New Roman" w:hAnsi="Times New Roman" w:cs="Times New Roman"/>
          <w:sz w:val="24"/>
          <w:szCs w:val="24"/>
        </w:rPr>
        <w:t>usefulness,</w:t>
      </w:r>
      <w:r>
        <w:rPr>
          <w:rFonts w:ascii="Times New Roman" w:eastAsia="Times New Roman" w:hAnsi="Times New Roman" w:cs="Times New Roman"/>
          <w:sz w:val="24"/>
          <w:szCs w:val="24"/>
        </w:rPr>
        <w:t xml:space="preserve"> we find data pertinence</w:t>
      </w:r>
      <w:r w:rsidR="00915E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Concerning usability</w:t>
      </w:r>
      <w:r w:rsidR="00915E1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we find the variable ease of </w:t>
      </w:r>
      <w:r>
        <w:rPr>
          <w:rFonts w:ascii="Times New Roman" w:eastAsia="Times New Roman" w:hAnsi="Times New Roman" w:cs="Times New Roman"/>
          <w:sz w:val="24"/>
          <w:szCs w:val="24"/>
        </w:rPr>
        <w:lastRenderedPageBreak/>
        <w:t>accessibility</w:t>
      </w:r>
      <w:r w:rsidR="00915E11">
        <w:rPr>
          <w:rFonts w:ascii="Times New Roman" w:eastAsia="Times New Roman" w:hAnsi="Times New Roman" w:cs="Times New Roman"/>
          <w:sz w:val="24"/>
          <w:szCs w:val="24"/>
        </w:rPr>
        <w:t xml:space="preserve">.  </w:t>
      </w:r>
      <w:r w:rsidR="00915E11" w:rsidRPr="00915E11">
        <w:rPr>
          <w:rFonts w:ascii="Times New Roman" w:eastAsia="Times New Roman" w:hAnsi="Times New Roman" w:cs="Times New Roman"/>
          <w:sz w:val="24"/>
          <w:szCs w:val="24"/>
        </w:rPr>
        <w:t>This finding might be related to B2B marketers focus being on business relations and their efficiency in the development of network connections (</w:t>
      </w:r>
      <w:proofErr w:type="spellStart"/>
      <w:r w:rsidR="00915E11" w:rsidRPr="00915E11">
        <w:rPr>
          <w:rFonts w:ascii="Times New Roman" w:eastAsia="Times New Roman" w:hAnsi="Times New Roman" w:cs="Times New Roman"/>
          <w:sz w:val="24"/>
          <w:szCs w:val="24"/>
        </w:rPr>
        <w:t>Hadjikhani</w:t>
      </w:r>
      <w:proofErr w:type="spellEnd"/>
      <w:r w:rsidR="00915E11" w:rsidRPr="00915E11">
        <w:rPr>
          <w:rFonts w:ascii="Times New Roman" w:eastAsia="Times New Roman" w:hAnsi="Times New Roman" w:cs="Times New Roman"/>
          <w:sz w:val="24"/>
          <w:szCs w:val="24"/>
        </w:rPr>
        <w:t>, 2013)</w:t>
      </w:r>
      <w:r w:rsidR="00915E11">
        <w:t>.</w:t>
      </w:r>
    </w:p>
    <w:p w14:paraId="0000012A" w14:textId="7D39D4A4" w:rsidR="002B2308" w:rsidRDefault="00060DF1">
      <w:pPr>
        <w:pBdr>
          <w:top w:val="nil"/>
          <w:left w:val="nil"/>
          <w:bottom w:val="nil"/>
          <w:right w:val="nil"/>
          <w:between w:val="nil"/>
        </w:pBd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is surprising in these results is that in industry, data quality (useful, usable and dependable) is perceived as a dimension that improves transactional advantages more than strategic advantages of an </w:t>
      </w:r>
      <w:r w:rsidR="00915E11">
        <w:rPr>
          <w:rFonts w:ascii="Times New Roman" w:eastAsia="Times New Roman" w:hAnsi="Times New Roman" w:cs="Times New Roman"/>
          <w:sz w:val="24"/>
          <w:szCs w:val="24"/>
        </w:rPr>
        <w:t>organization</w:t>
      </w:r>
      <w:r>
        <w:rPr>
          <w:rFonts w:ascii="Times New Roman" w:eastAsia="Times New Roman" w:hAnsi="Times New Roman" w:cs="Times New Roman"/>
          <w:sz w:val="24"/>
          <w:szCs w:val="24"/>
        </w:rPr>
        <w:t xml:space="preserve">. Can we deduce from these results that operational marketing is more important or at least more valued </w:t>
      </w:r>
      <w:sdt>
        <w:sdtPr>
          <w:tag w:val="goog_rdk_71"/>
          <w:id w:val="477342768"/>
        </w:sdtPr>
        <w:sdtEndPr/>
        <w:sdtContent>
          <w:r>
            <w:rPr>
              <w:rFonts w:ascii="Times New Roman" w:eastAsia="Times New Roman" w:hAnsi="Times New Roman" w:cs="Times New Roman"/>
              <w:sz w:val="24"/>
              <w:szCs w:val="24"/>
            </w:rPr>
            <w:t>than strategic</w:t>
          </w:r>
        </w:sdtContent>
      </w:sdt>
      <w:r w:rsidR="00915E1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marketing in the industry sector</w:t>
      </w:r>
      <w:r w:rsidR="00915E11">
        <w:t xml:space="preserve">? </w:t>
      </w:r>
      <w:r w:rsidR="00915E11" w:rsidRPr="00915E11">
        <w:rPr>
          <w:rFonts w:ascii="Times New Roman" w:eastAsia="Times New Roman" w:hAnsi="Times New Roman" w:cs="Times New Roman"/>
          <w:sz w:val="24"/>
          <w:szCs w:val="24"/>
        </w:rPr>
        <w:t>We can suggest that since transactional advantages include customer relations as discussed in section 4, that eligibility is given to these findings and indeed supported by literature, which argues that technology will aggregate consumer information and demand into saleable business assets (</w:t>
      </w:r>
      <w:proofErr w:type="spellStart"/>
      <w:r w:rsidR="00915E11" w:rsidRPr="00915E11">
        <w:rPr>
          <w:rFonts w:ascii="Times New Roman" w:eastAsia="Times New Roman" w:hAnsi="Times New Roman" w:cs="Times New Roman"/>
          <w:sz w:val="24"/>
          <w:szCs w:val="24"/>
        </w:rPr>
        <w:t>Achrol</w:t>
      </w:r>
      <w:proofErr w:type="spellEnd"/>
      <w:r w:rsidR="00915E11" w:rsidRPr="00915E11">
        <w:rPr>
          <w:rFonts w:ascii="Times New Roman" w:eastAsia="Times New Roman" w:hAnsi="Times New Roman" w:cs="Times New Roman"/>
          <w:sz w:val="24"/>
          <w:szCs w:val="24"/>
        </w:rPr>
        <w:t xml:space="preserve">, 1997; Kotler and </w:t>
      </w:r>
      <w:proofErr w:type="spellStart"/>
      <w:r w:rsidR="00915E11" w:rsidRPr="00915E11">
        <w:rPr>
          <w:rFonts w:ascii="Times New Roman" w:eastAsia="Times New Roman" w:hAnsi="Times New Roman" w:cs="Times New Roman"/>
          <w:sz w:val="24"/>
          <w:szCs w:val="24"/>
        </w:rPr>
        <w:t>Pfoertsch</w:t>
      </w:r>
      <w:proofErr w:type="spellEnd"/>
      <w:r w:rsidR="00915E11" w:rsidRPr="00915E11">
        <w:rPr>
          <w:rFonts w:ascii="Times New Roman" w:eastAsia="Times New Roman" w:hAnsi="Times New Roman" w:cs="Times New Roman"/>
          <w:sz w:val="24"/>
          <w:szCs w:val="24"/>
        </w:rPr>
        <w:t>, 2007)</w:t>
      </w:r>
    </w:p>
    <w:p w14:paraId="767C2AFD" w14:textId="0F1BE64C" w:rsidR="00915E11" w:rsidRDefault="00060DF1">
      <w:pPr>
        <w:pBdr>
          <w:top w:val="nil"/>
          <w:left w:val="nil"/>
          <w:bottom w:val="nil"/>
          <w:right w:val="nil"/>
          <w:between w:val="nil"/>
        </w:pBd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915E11">
        <w:t>n</w:t>
      </w:r>
      <w:r>
        <w:rPr>
          <w:rFonts w:ascii="Times New Roman" w:eastAsia="Times New Roman" w:hAnsi="Times New Roman" w:cs="Times New Roman"/>
          <w:sz w:val="24"/>
          <w:szCs w:val="24"/>
        </w:rPr>
        <w:t xml:space="preserve">other surprising result is that data security and data precision (data form, structure) are not perceived as factors which improve the activity or an </w:t>
      </w:r>
      <w:r w:rsidR="00915E11">
        <w:rPr>
          <w:rFonts w:ascii="Times New Roman" w:eastAsia="Times New Roman" w:hAnsi="Times New Roman" w:cs="Times New Roman"/>
          <w:sz w:val="24"/>
          <w:szCs w:val="24"/>
        </w:rPr>
        <w:t>organization</w:t>
      </w:r>
      <w:r>
        <w:rPr>
          <w:rFonts w:ascii="Times New Roman" w:eastAsia="Times New Roman" w:hAnsi="Times New Roman" w:cs="Times New Roman"/>
          <w:sz w:val="24"/>
          <w:szCs w:val="24"/>
        </w:rPr>
        <w:t xml:space="preserve"> and only data trustworthiness </w:t>
      </w:r>
      <w:r w:rsidR="00915E11">
        <w:rPr>
          <w:rFonts w:ascii="Times New Roman" w:eastAsia="Times New Roman" w:hAnsi="Times New Roman" w:cs="Times New Roman"/>
          <w:sz w:val="24"/>
          <w:szCs w:val="24"/>
        </w:rPr>
        <w:t>i</w:t>
      </w:r>
      <w:r>
        <w:rPr>
          <w:rFonts w:ascii="Times New Roman" w:eastAsia="Times New Roman" w:hAnsi="Times New Roman" w:cs="Times New Roman"/>
          <w:sz w:val="24"/>
          <w:szCs w:val="24"/>
        </w:rPr>
        <w:t>mproves the operations in industry.</w:t>
      </w:r>
    </w:p>
    <w:p w14:paraId="14945D3B" w14:textId="5F5B88E7" w:rsidR="00915E11" w:rsidRDefault="00915E11">
      <w:pPr>
        <w:pBdr>
          <w:top w:val="nil"/>
          <w:left w:val="nil"/>
          <w:bottom w:val="nil"/>
          <w:right w:val="nil"/>
          <w:between w:val="nil"/>
        </w:pBd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Concerning the services sector, industry perceives data quality as a factor which increases transactional advantage</w:t>
      </w:r>
      <w:r w:rsidR="001373A0">
        <w:rPr>
          <w:rFonts w:ascii="Times New Roman" w:eastAsia="Times New Roman" w:hAnsi="Times New Roman" w:cs="Times New Roman"/>
          <w:sz w:val="24"/>
          <w:szCs w:val="24"/>
        </w:rPr>
        <w:t>. W</w:t>
      </w:r>
      <w:r>
        <w:rPr>
          <w:rFonts w:ascii="Times New Roman" w:eastAsia="Times New Roman" w:hAnsi="Times New Roman" w:cs="Times New Roman"/>
          <w:sz w:val="24"/>
          <w:szCs w:val="24"/>
        </w:rPr>
        <w:t xml:space="preserve">hat the service sector does not recognize is that an improvement in data quality should improve strategic advantages.  This result is in line with studies which have proposed that in the knowledge economy marketing will become an agent of the customer and this relationship will come to the fore (Wiersema, 2013; </w:t>
      </w:r>
      <w:proofErr w:type="spellStart"/>
      <w:r>
        <w:rPr>
          <w:rFonts w:ascii="Times New Roman" w:eastAsia="Times New Roman" w:hAnsi="Times New Roman" w:cs="Times New Roman"/>
          <w:sz w:val="24"/>
          <w:szCs w:val="24"/>
        </w:rPr>
        <w:t>Ketler</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Pfoertsch</w:t>
      </w:r>
      <w:proofErr w:type="spellEnd"/>
      <w:r>
        <w:rPr>
          <w:rFonts w:ascii="Times New Roman" w:eastAsia="Times New Roman" w:hAnsi="Times New Roman" w:cs="Times New Roman"/>
          <w:sz w:val="24"/>
          <w:szCs w:val="24"/>
        </w:rPr>
        <w:t xml:space="preserve">, 2007).  We can also support this finding with the very nature of the knowledge economy enabling B2B marketers to enhance their service offering with more pertinent information. </w:t>
      </w:r>
      <w:r w:rsidR="005D2C9B">
        <w:rPr>
          <w:rFonts w:ascii="Times New Roman" w:eastAsia="Times New Roman" w:hAnsi="Times New Roman" w:cs="Times New Roman"/>
          <w:sz w:val="24"/>
          <w:szCs w:val="24"/>
        </w:rPr>
        <w:t xml:space="preserve">B2B </w:t>
      </w:r>
      <w:r>
        <w:rPr>
          <w:rFonts w:ascii="Times New Roman" w:eastAsia="Times New Roman" w:hAnsi="Times New Roman" w:cs="Times New Roman"/>
          <w:sz w:val="24"/>
          <w:szCs w:val="24"/>
        </w:rPr>
        <w:t xml:space="preserve">marketers </w:t>
      </w:r>
      <w:r w:rsidR="005D2C9B">
        <w:rPr>
          <w:rFonts w:ascii="Times New Roman" w:eastAsia="Times New Roman" w:hAnsi="Times New Roman" w:cs="Times New Roman"/>
          <w:sz w:val="24"/>
          <w:szCs w:val="24"/>
        </w:rPr>
        <w:t xml:space="preserve">must </w:t>
      </w:r>
      <w:r>
        <w:rPr>
          <w:rFonts w:ascii="Times New Roman" w:eastAsia="Times New Roman" w:hAnsi="Times New Roman" w:cs="Times New Roman"/>
          <w:sz w:val="24"/>
          <w:szCs w:val="24"/>
        </w:rPr>
        <w:t xml:space="preserve">adopt what Wiersema (2013) calls ‘the extraction of very granular customer and market knowledge.  The increasing diversity and radical </w:t>
      </w:r>
      <w:r w:rsidR="005D2C9B">
        <w:rPr>
          <w:rFonts w:ascii="Times New Roman" w:eastAsia="Times New Roman" w:hAnsi="Times New Roman" w:cs="Times New Roman"/>
          <w:sz w:val="24"/>
          <w:szCs w:val="24"/>
        </w:rPr>
        <w:t>behavioral</w:t>
      </w:r>
      <w:r>
        <w:rPr>
          <w:rFonts w:ascii="Times New Roman" w:eastAsia="Times New Roman" w:hAnsi="Times New Roman" w:cs="Times New Roman"/>
          <w:sz w:val="24"/>
          <w:szCs w:val="24"/>
        </w:rPr>
        <w:t xml:space="preserve"> changes of these markets means that at the operational level marketing needs to adjust its practices to respond effectively to customer demand and build </w:t>
      </w:r>
      <w:r w:rsidR="005D2C9B">
        <w:rPr>
          <w:rFonts w:ascii="Times New Roman" w:eastAsia="Times New Roman" w:hAnsi="Times New Roman" w:cs="Times New Roman"/>
          <w:sz w:val="24"/>
          <w:szCs w:val="24"/>
        </w:rPr>
        <w:t>performance-based</w:t>
      </w:r>
      <w:r>
        <w:rPr>
          <w:rFonts w:ascii="Times New Roman" w:eastAsia="Times New Roman" w:hAnsi="Times New Roman" w:cs="Times New Roman"/>
          <w:sz w:val="24"/>
          <w:szCs w:val="24"/>
        </w:rPr>
        <w:t xml:space="preserve"> decisions, which are based on a </w:t>
      </w:r>
      <w:r w:rsidR="005D2C9B">
        <w:rPr>
          <w:rFonts w:ascii="Times New Roman" w:eastAsia="Times New Roman" w:hAnsi="Times New Roman" w:cs="Times New Roman"/>
          <w:sz w:val="24"/>
          <w:szCs w:val="24"/>
        </w:rPr>
        <w:t>short-term</w:t>
      </w:r>
      <w:r>
        <w:rPr>
          <w:rFonts w:ascii="Times New Roman" w:eastAsia="Times New Roman" w:hAnsi="Times New Roman" w:cs="Times New Roman"/>
          <w:sz w:val="24"/>
          <w:szCs w:val="24"/>
        </w:rPr>
        <w:t xml:space="preserve"> transactional perspective by the very nature of the business (</w:t>
      </w:r>
      <w:r w:rsidR="005D2C9B">
        <w:rPr>
          <w:rFonts w:ascii="Times New Roman" w:eastAsia="Times New Roman" w:hAnsi="Times New Roman" w:cs="Times New Roman"/>
          <w:sz w:val="24"/>
          <w:szCs w:val="24"/>
        </w:rPr>
        <w:t xml:space="preserve">exposed to </w:t>
      </w:r>
      <w:r>
        <w:rPr>
          <w:rFonts w:ascii="Times New Roman" w:eastAsia="Times New Roman" w:hAnsi="Times New Roman" w:cs="Times New Roman"/>
          <w:sz w:val="24"/>
          <w:szCs w:val="24"/>
        </w:rPr>
        <w:t>time, and resource constraints</w:t>
      </w:r>
      <w:r w:rsidR="005D2C9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rather than from a strategic perspective. We can align this with </w:t>
      </w:r>
      <w:proofErr w:type="spellStart"/>
      <w:r>
        <w:rPr>
          <w:rFonts w:ascii="Times New Roman" w:eastAsia="Times New Roman" w:hAnsi="Times New Roman" w:cs="Times New Roman"/>
          <w:sz w:val="24"/>
          <w:szCs w:val="24"/>
        </w:rPr>
        <w:t>Achrol’s</w:t>
      </w:r>
      <w:proofErr w:type="spellEnd"/>
      <w:r>
        <w:rPr>
          <w:rFonts w:ascii="Times New Roman" w:eastAsia="Times New Roman" w:hAnsi="Times New Roman" w:cs="Times New Roman"/>
          <w:sz w:val="24"/>
          <w:szCs w:val="24"/>
        </w:rPr>
        <w:t xml:space="preserve"> </w:t>
      </w:r>
      <w:r w:rsidR="005D2C9B">
        <w:rPr>
          <w:rFonts w:ascii="Times New Roman" w:eastAsia="Times New Roman" w:hAnsi="Times New Roman" w:cs="Times New Roman"/>
          <w:sz w:val="24"/>
          <w:szCs w:val="24"/>
        </w:rPr>
        <w:t>definition of</w:t>
      </w:r>
      <w:r>
        <w:rPr>
          <w:rFonts w:ascii="Times New Roman" w:eastAsia="Times New Roman" w:hAnsi="Times New Roman" w:cs="Times New Roman"/>
          <w:sz w:val="24"/>
          <w:szCs w:val="24"/>
        </w:rPr>
        <w:t xml:space="preserve"> Real Time marketing (1999) delivering pertinent, useful data into performant, managerial decisions</w:t>
      </w:r>
      <w:r w:rsidR="005D2C9B">
        <w:rPr>
          <w:rFonts w:ascii="Times New Roman" w:eastAsia="Times New Roman" w:hAnsi="Times New Roman" w:cs="Times New Roman"/>
          <w:sz w:val="24"/>
          <w:szCs w:val="24"/>
        </w:rPr>
        <w:t>.</w:t>
      </w:r>
    </w:p>
    <w:p w14:paraId="0000013A" w14:textId="317DD1AB" w:rsidR="002B2308" w:rsidRPr="005D2C9B" w:rsidRDefault="00060DF1" w:rsidP="005D2C9B">
      <w:pPr>
        <w:pStyle w:val="Paragraphedeliste"/>
        <w:numPr>
          <w:ilvl w:val="0"/>
          <w:numId w:val="1"/>
        </w:numPr>
        <w:jc w:val="both"/>
        <w:rPr>
          <w:rFonts w:ascii="Times New Roman" w:eastAsia="Times New Roman" w:hAnsi="Times New Roman" w:cs="Times New Roman"/>
          <w:sz w:val="24"/>
          <w:szCs w:val="24"/>
        </w:rPr>
      </w:pPr>
      <w:r w:rsidRPr="005D2C9B">
        <w:rPr>
          <w:rFonts w:ascii="Times New Roman" w:eastAsia="Times New Roman" w:hAnsi="Times New Roman" w:cs="Times New Roman"/>
          <w:sz w:val="24"/>
          <w:szCs w:val="24"/>
        </w:rPr>
        <w:t xml:space="preserve">CONCLUSION </w:t>
      </w:r>
    </w:p>
    <w:p w14:paraId="0000013B" w14:textId="77777777" w:rsidR="002B2308" w:rsidRDefault="00060DF1">
      <w:pPr>
        <w:spacing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study of data performance is still in its infancy, there are few studies on this topic available and they provide only a limited understanding of the concept. This study contributes to the </w:t>
      </w:r>
      <w:r>
        <w:rPr>
          <w:rFonts w:ascii="Times New Roman" w:eastAsia="Times New Roman" w:hAnsi="Times New Roman" w:cs="Times New Roman"/>
          <w:sz w:val="24"/>
          <w:szCs w:val="24"/>
        </w:rPr>
        <w:lastRenderedPageBreak/>
        <w:t xml:space="preserve">extant literature and theoretical models (Wang and Strong, 1996; </w:t>
      </w:r>
      <w:proofErr w:type="spellStart"/>
      <w:r>
        <w:rPr>
          <w:rFonts w:ascii="Times New Roman" w:eastAsia="Times New Roman" w:hAnsi="Times New Roman" w:cs="Times New Roman"/>
          <w:sz w:val="24"/>
          <w:szCs w:val="24"/>
        </w:rPr>
        <w:t>Merani</w:t>
      </w:r>
      <w:proofErr w:type="spellEnd"/>
      <w:r>
        <w:rPr>
          <w:rFonts w:ascii="Times New Roman" w:eastAsia="Times New Roman" w:hAnsi="Times New Roman" w:cs="Times New Roman"/>
          <w:sz w:val="24"/>
          <w:szCs w:val="24"/>
        </w:rPr>
        <w:t xml:space="preserve"> and Lederer 1998; Lee et al, 2002) on understanding variables in data performance measurement.</w:t>
      </w:r>
    </w:p>
    <w:p w14:paraId="0000013C" w14:textId="4C9958E5" w:rsidR="002B2308" w:rsidRDefault="00060DF1">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present paper allows us to draw conclusions relevant to academics and practitioners. The research finds and explains that certain variables of data quality are perceived as a measure to improve organizational performance. Empirical evidence is provided to respond to hypotheses on different measures of transactional and strategic benefits of an organization. Thus, the paper's findings develop research in the field of data quality where the link between data quality and organizational performance has not been fully built. The findings also contribute to extant literature on data quality and management by focusing on all types of industrial B2B </w:t>
      </w:r>
      <w:r w:rsidR="006D428D">
        <w:rPr>
          <w:rFonts w:ascii="Times New Roman" w:eastAsia="Times New Roman" w:hAnsi="Times New Roman" w:cs="Times New Roman"/>
          <w:sz w:val="24"/>
          <w:szCs w:val="24"/>
        </w:rPr>
        <w:t>organizations</w:t>
      </w:r>
      <w:r>
        <w:rPr>
          <w:rFonts w:ascii="Times New Roman" w:eastAsia="Times New Roman" w:hAnsi="Times New Roman" w:cs="Times New Roman"/>
          <w:sz w:val="24"/>
          <w:szCs w:val="24"/>
        </w:rPr>
        <w:t xml:space="preserve"> and not solely on large private organizations</w:t>
      </w:r>
    </w:p>
    <w:p w14:paraId="0000013D" w14:textId="77777777" w:rsidR="002B2308" w:rsidRDefault="00060DF1">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Accordingly, one of the main conclusions of the present research is that pertinence and usefulness of data have been found as a significant mechanism to enhance organizational performance over data quantity. Managers or other executive staff can use these findings as an argument to communicate the benefits of implementing both qualitative data management and customer relationship strategies to improve organizational performance.</w:t>
      </w:r>
    </w:p>
    <w:p w14:paraId="61C324BE" w14:textId="77777777" w:rsidR="00D34274" w:rsidRDefault="00D34274">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000013E" w14:textId="502CCD0C" w:rsidR="002B2308" w:rsidRDefault="00060DF1">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REFERENCES</w:t>
      </w:r>
    </w:p>
    <w:p w14:paraId="0000013F" w14:textId="77777777" w:rsidR="002B2308" w:rsidRDefault="00060DF1">
      <w:pPr>
        <w:spacing w:after="12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Achrol</w:t>
      </w:r>
      <w:proofErr w:type="spellEnd"/>
      <w:r>
        <w:rPr>
          <w:rFonts w:ascii="Times New Roman" w:eastAsia="Times New Roman" w:hAnsi="Times New Roman" w:cs="Times New Roman"/>
          <w:sz w:val="24"/>
          <w:szCs w:val="24"/>
        </w:rPr>
        <w:t xml:space="preserve">, R. S. (1997), "Changes in the theory of interorganizational relations in marketing: Toward a network paradigm", </w:t>
      </w:r>
      <w:r>
        <w:rPr>
          <w:rFonts w:ascii="Times New Roman" w:eastAsia="Times New Roman" w:hAnsi="Times New Roman" w:cs="Times New Roman"/>
          <w:i/>
          <w:sz w:val="24"/>
          <w:szCs w:val="24"/>
        </w:rPr>
        <w:t>Journal of the Academy of Marketing Science</w:t>
      </w:r>
      <w:r>
        <w:rPr>
          <w:rFonts w:ascii="Times New Roman" w:eastAsia="Times New Roman" w:hAnsi="Times New Roman" w:cs="Times New Roman"/>
          <w:sz w:val="24"/>
          <w:szCs w:val="24"/>
        </w:rPr>
        <w:t>, Vol. 25, No. 1, pp. 56-71.</w:t>
      </w:r>
    </w:p>
    <w:p w14:paraId="00000140" w14:textId="77777777" w:rsidR="002B2308" w:rsidRDefault="00060DF1">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Anderson, J. C., </w:t>
      </w:r>
      <w:proofErr w:type="spellStart"/>
      <w:r>
        <w:rPr>
          <w:rFonts w:ascii="Times New Roman" w:eastAsia="Times New Roman" w:hAnsi="Times New Roman" w:cs="Times New Roman"/>
          <w:sz w:val="24"/>
          <w:szCs w:val="24"/>
        </w:rPr>
        <w:t>Hakansson</w:t>
      </w:r>
      <w:proofErr w:type="spellEnd"/>
      <w:r>
        <w:rPr>
          <w:rFonts w:ascii="Times New Roman" w:eastAsia="Times New Roman" w:hAnsi="Times New Roman" w:cs="Times New Roman"/>
          <w:sz w:val="24"/>
          <w:szCs w:val="24"/>
        </w:rPr>
        <w:t xml:space="preserve">, H. and </w:t>
      </w:r>
      <w:proofErr w:type="spellStart"/>
      <w:r>
        <w:rPr>
          <w:rFonts w:ascii="Times New Roman" w:eastAsia="Times New Roman" w:hAnsi="Times New Roman" w:cs="Times New Roman"/>
          <w:sz w:val="24"/>
          <w:szCs w:val="24"/>
        </w:rPr>
        <w:t>Johanson</w:t>
      </w:r>
      <w:proofErr w:type="spellEnd"/>
      <w:r>
        <w:rPr>
          <w:rFonts w:ascii="Times New Roman" w:eastAsia="Times New Roman" w:hAnsi="Times New Roman" w:cs="Times New Roman"/>
          <w:sz w:val="24"/>
          <w:szCs w:val="24"/>
        </w:rPr>
        <w:t xml:space="preserve">, J. (1994), "Dyadic Business Relationships within a Business Network Context", </w:t>
      </w:r>
      <w:r>
        <w:rPr>
          <w:rFonts w:ascii="Times New Roman" w:eastAsia="Times New Roman" w:hAnsi="Times New Roman" w:cs="Times New Roman"/>
          <w:i/>
          <w:sz w:val="24"/>
          <w:szCs w:val="24"/>
        </w:rPr>
        <w:t>Journal of Marketing</w:t>
      </w:r>
      <w:r>
        <w:rPr>
          <w:rFonts w:ascii="Times New Roman" w:eastAsia="Times New Roman" w:hAnsi="Times New Roman" w:cs="Times New Roman"/>
          <w:sz w:val="24"/>
          <w:szCs w:val="24"/>
        </w:rPr>
        <w:t>, Vol. 58, No. 4, pp. 1-15.</w:t>
      </w:r>
    </w:p>
    <w:p w14:paraId="00000142" w14:textId="1D1F3822" w:rsidR="002B2308" w:rsidRDefault="00060DF1">
      <w:pPr>
        <w:spacing w:before="240"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Anderson, C. and Wolff, M. (2010), "The Web is dead. Long live the Internet", Retrieved September 28, 2010, from: http://www.wired.com/magazine/2010/08/ff_webri/all/1</w:t>
      </w:r>
    </w:p>
    <w:p w14:paraId="00000144" w14:textId="77777777" w:rsidR="002B2308" w:rsidRDefault="00060DF1" w:rsidP="005D2C9B">
      <w:pPr>
        <w:spacing w:line="360" w:lineRule="auto"/>
        <w:jc w:val="both"/>
        <w:rPr>
          <w:rFonts w:ascii="Times New Roman" w:eastAsia="Times New Roman" w:hAnsi="Times New Roman" w:cs="Times New Roman"/>
          <w:sz w:val="24"/>
          <w:szCs w:val="24"/>
        </w:rPr>
      </w:pPr>
      <w:r w:rsidRPr="005D2C9B">
        <w:rPr>
          <w:rFonts w:ascii="Times New Roman" w:eastAsia="Times New Roman" w:hAnsi="Times New Roman" w:cs="Times New Roman"/>
          <w:sz w:val="24"/>
          <w:szCs w:val="24"/>
          <w:lang w:val="fr-FR"/>
        </w:rPr>
        <w:t xml:space="preserve">Barton, D. et Court, D. (2012). </w:t>
      </w:r>
      <w:r>
        <w:rPr>
          <w:rFonts w:ascii="Times New Roman" w:eastAsia="Times New Roman" w:hAnsi="Times New Roman" w:cs="Times New Roman"/>
          <w:sz w:val="24"/>
          <w:szCs w:val="24"/>
        </w:rPr>
        <w:t xml:space="preserve">Making advanced analytics work for you – A practical guide to capitalizing on Big data. Harvard Business Review, October, 90(10), 79-83. </w:t>
      </w:r>
      <w:hyperlink r:id="rId21">
        <w:r>
          <w:rPr>
            <w:rFonts w:ascii="Times New Roman" w:eastAsia="Times New Roman" w:hAnsi="Times New Roman" w:cs="Times New Roman"/>
            <w:color w:val="1155CC"/>
            <w:sz w:val="24"/>
            <w:szCs w:val="24"/>
            <w:u w:val="single"/>
          </w:rPr>
          <w:t>https://hbr.org/2012/10/making-advanced-analytics-work-for-you</w:t>
        </w:r>
      </w:hyperlink>
    </w:p>
    <w:p w14:paraId="00000145" w14:textId="77777777" w:rsidR="002B2308" w:rsidRDefault="00060DF1" w:rsidP="005D2C9B">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Berthon, P., Pitt, L., Lane N. and Watson, R. T. (2010), "The World Wide Web as an Industrial Marketing Communication Tool: Models for the Identification and Assessment of Opportunities",</w:t>
      </w:r>
      <w:r>
        <w:rPr>
          <w:rFonts w:ascii="Times New Roman" w:eastAsia="Times New Roman" w:hAnsi="Times New Roman" w:cs="Times New Roman"/>
          <w:i/>
          <w:sz w:val="24"/>
          <w:szCs w:val="24"/>
        </w:rPr>
        <w:t xml:space="preserve"> Journal of Marketing Management</w:t>
      </w:r>
      <w:r>
        <w:rPr>
          <w:rFonts w:ascii="Times New Roman" w:eastAsia="Times New Roman" w:hAnsi="Times New Roman" w:cs="Times New Roman"/>
          <w:sz w:val="24"/>
          <w:szCs w:val="24"/>
        </w:rPr>
        <w:t>, Vol. 14, No. 7, pp. 691-704.</w:t>
      </w:r>
    </w:p>
    <w:p w14:paraId="00000146" w14:textId="77777777" w:rsidR="002B2308" w:rsidRDefault="00060DF1" w:rsidP="005D2C9B">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Brennan, D. R., Turnbull, P. W. and Wilson, D. T. (2003), "Dyadic adaption in business-to-business markets", </w:t>
      </w:r>
      <w:r>
        <w:rPr>
          <w:rFonts w:ascii="Times New Roman" w:eastAsia="Times New Roman" w:hAnsi="Times New Roman" w:cs="Times New Roman"/>
          <w:i/>
          <w:sz w:val="24"/>
          <w:szCs w:val="24"/>
        </w:rPr>
        <w:t>European Journal of Marketing</w:t>
      </w:r>
      <w:r>
        <w:rPr>
          <w:rFonts w:ascii="Times New Roman" w:eastAsia="Times New Roman" w:hAnsi="Times New Roman" w:cs="Times New Roman"/>
          <w:sz w:val="24"/>
          <w:szCs w:val="24"/>
        </w:rPr>
        <w:t>, Vol. 37 Nos. 11/12, pp. 1636-1665.</w:t>
      </w:r>
    </w:p>
    <w:p w14:paraId="00000147" w14:textId="77777777" w:rsidR="002B2308" w:rsidRDefault="00060DF1" w:rsidP="005D2C9B">
      <w:pPr>
        <w:spacing w:line="360" w:lineRule="auto"/>
        <w:jc w:val="both"/>
        <w:rPr>
          <w:rFonts w:ascii="Times New Roman" w:eastAsia="Times New Roman" w:hAnsi="Times New Roman" w:cs="Times New Roman"/>
          <w:sz w:val="24"/>
          <w:szCs w:val="24"/>
        </w:rPr>
      </w:pPr>
      <w:proofErr w:type="spellStart"/>
      <w:r w:rsidRPr="00060DF1">
        <w:rPr>
          <w:rFonts w:ascii="Times New Roman" w:eastAsia="Times New Roman" w:hAnsi="Times New Roman" w:cs="Times New Roman"/>
          <w:sz w:val="24"/>
          <w:szCs w:val="24"/>
          <w:lang w:val="fr-FR"/>
        </w:rPr>
        <w:t>Chintagunta</w:t>
      </w:r>
      <w:proofErr w:type="spellEnd"/>
      <w:r w:rsidRPr="00060DF1">
        <w:rPr>
          <w:rFonts w:ascii="Times New Roman" w:eastAsia="Times New Roman" w:hAnsi="Times New Roman" w:cs="Times New Roman"/>
          <w:sz w:val="24"/>
          <w:szCs w:val="24"/>
          <w:lang w:val="fr-FR"/>
        </w:rPr>
        <w:t xml:space="preserve">, P., Dominique M. H. et John R. H. (2016). </w:t>
      </w:r>
      <w:r>
        <w:rPr>
          <w:rFonts w:ascii="Times New Roman" w:eastAsia="Times New Roman" w:hAnsi="Times New Roman" w:cs="Times New Roman"/>
          <w:sz w:val="24"/>
          <w:szCs w:val="24"/>
        </w:rPr>
        <w:t xml:space="preserve">Marketing Science and Big data. Marketing Science, 32 (1), 4–7. </w:t>
      </w:r>
      <w:proofErr w:type="spellStart"/>
      <w:r>
        <w:rPr>
          <w:rFonts w:ascii="Times New Roman" w:eastAsia="Times New Roman" w:hAnsi="Times New Roman" w:cs="Times New Roman"/>
          <w:sz w:val="24"/>
          <w:szCs w:val="24"/>
        </w:rPr>
        <w:t>doi</w:t>
      </w:r>
      <w:proofErr w:type="spellEnd"/>
      <w:r>
        <w:rPr>
          <w:rFonts w:ascii="Times New Roman" w:eastAsia="Times New Roman" w:hAnsi="Times New Roman" w:cs="Times New Roman"/>
          <w:sz w:val="24"/>
          <w:szCs w:val="24"/>
        </w:rPr>
        <w:t>: 10.1287/mksc.2016.0996</w:t>
      </w:r>
    </w:p>
    <w:p w14:paraId="00000148" w14:textId="77777777" w:rsidR="002B2308" w:rsidRDefault="00060DF1" w:rsidP="005D2C9B">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Cooke, E. F. (1986), "What Is Business </w:t>
      </w:r>
      <w:proofErr w:type="gramStart"/>
      <w:r>
        <w:rPr>
          <w:rFonts w:ascii="Times New Roman" w:eastAsia="Times New Roman" w:hAnsi="Times New Roman" w:cs="Times New Roman"/>
          <w:sz w:val="24"/>
          <w:szCs w:val="24"/>
        </w:rPr>
        <w:t>And</w:t>
      </w:r>
      <w:proofErr w:type="gramEnd"/>
      <w:r>
        <w:rPr>
          <w:rFonts w:ascii="Times New Roman" w:eastAsia="Times New Roman" w:hAnsi="Times New Roman" w:cs="Times New Roman"/>
          <w:sz w:val="24"/>
          <w:szCs w:val="24"/>
        </w:rPr>
        <w:t xml:space="preserve"> Industrial Marketing?", </w:t>
      </w:r>
      <w:r>
        <w:rPr>
          <w:rFonts w:ascii="Times New Roman" w:eastAsia="Times New Roman" w:hAnsi="Times New Roman" w:cs="Times New Roman"/>
          <w:i/>
          <w:sz w:val="24"/>
          <w:szCs w:val="24"/>
        </w:rPr>
        <w:t>Journal of Business &amp; Industrial Marketing</w:t>
      </w:r>
      <w:r>
        <w:rPr>
          <w:rFonts w:ascii="Times New Roman" w:eastAsia="Times New Roman" w:hAnsi="Times New Roman" w:cs="Times New Roman"/>
          <w:sz w:val="24"/>
          <w:szCs w:val="24"/>
        </w:rPr>
        <w:t>, Vol. 1, No. 1, pp. 9-18.</w:t>
      </w:r>
    </w:p>
    <w:p w14:paraId="00000149" w14:textId="77777777" w:rsidR="002B2308" w:rsidRDefault="00060DF1" w:rsidP="005D2C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Day, G. S. and Bens, K. J. (2005), "Capitalizing on the internet opportunity", </w:t>
      </w:r>
      <w:r>
        <w:rPr>
          <w:rFonts w:ascii="Times New Roman" w:eastAsia="Times New Roman" w:hAnsi="Times New Roman" w:cs="Times New Roman"/>
          <w:i/>
          <w:sz w:val="24"/>
          <w:szCs w:val="24"/>
        </w:rPr>
        <w:t>Journal of Business &amp; Industrial Marketing</w:t>
      </w:r>
      <w:r>
        <w:rPr>
          <w:rFonts w:ascii="Times New Roman" w:eastAsia="Times New Roman" w:hAnsi="Times New Roman" w:cs="Times New Roman"/>
          <w:sz w:val="24"/>
          <w:szCs w:val="24"/>
        </w:rPr>
        <w:t xml:space="preserve">, Vol. 20, No. 4–5, pp. 160-168. </w:t>
      </w:r>
    </w:p>
    <w:p w14:paraId="0000014A" w14:textId="77777777" w:rsidR="002B2308" w:rsidRDefault="00060DF1" w:rsidP="005D2C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Eid, R., </w:t>
      </w:r>
      <w:proofErr w:type="spellStart"/>
      <w:r>
        <w:rPr>
          <w:rFonts w:ascii="Times New Roman" w:eastAsia="Times New Roman" w:hAnsi="Times New Roman" w:cs="Times New Roman"/>
          <w:sz w:val="24"/>
          <w:szCs w:val="24"/>
        </w:rPr>
        <w:t>Trueman</w:t>
      </w:r>
      <w:proofErr w:type="spellEnd"/>
      <w:r>
        <w:rPr>
          <w:rFonts w:ascii="Times New Roman" w:eastAsia="Times New Roman" w:hAnsi="Times New Roman" w:cs="Times New Roman"/>
          <w:sz w:val="24"/>
          <w:szCs w:val="24"/>
        </w:rPr>
        <w:t xml:space="preserve">, M. and Ahmed, A. M. (2006), "B2B international internet marketing: A benchmarking exercise", </w:t>
      </w:r>
      <w:r>
        <w:rPr>
          <w:rFonts w:ascii="Times New Roman" w:eastAsia="Times New Roman" w:hAnsi="Times New Roman" w:cs="Times New Roman"/>
          <w:i/>
          <w:sz w:val="24"/>
          <w:szCs w:val="24"/>
        </w:rPr>
        <w:t>Benchmarking</w:t>
      </w:r>
      <w:r>
        <w:rPr>
          <w:rFonts w:ascii="Times New Roman" w:eastAsia="Times New Roman" w:hAnsi="Times New Roman" w:cs="Times New Roman"/>
          <w:sz w:val="24"/>
          <w:szCs w:val="24"/>
        </w:rPr>
        <w:t>, Vol. 13, No. 1-2, pp. 200-213.</w:t>
      </w:r>
    </w:p>
    <w:p w14:paraId="0000014B" w14:textId="77777777" w:rsidR="002B2308" w:rsidRDefault="00060DF1" w:rsidP="005D2C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Ford, D. (2002), </w:t>
      </w:r>
      <w:r>
        <w:rPr>
          <w:rFonts w:ascii="Times New Roman" w:eastAsia="Times New Roman" w:hAnsi="Times New Roman" w:cs="Times New Roman"/>
          <w:i/>
          <w:sz w:val="24"/>
          <w:szCs w:val="24"/>
        </w:rPr>
        <w:t>Understanding Business Marketing and Purchasing,</w:t>
      </w:r>
      <w:r>
        <w:rPr>
          <w:rFonts w:ascii="Times New Roman" w:eastAsia="Times New Roman" w:hAnsi="Times New Roman" w:cs="Times New Roman"/>
          <w:sz w:val="24"/>
          <w:szCs w:val="24"/>
        </w:rPr>
        <w:t xml:space="preserve"> (3</w:t>
      </w:r>
      <w:r>
        <w:rPr>
          <w:rFonts w:ascii="Times New Roman" w:eastAsia="Times New Roman" w:hAnsi="Times New Roman" w:cs="Times New Roman"/>
          <w:sz w:val="24"/>
          <w:szCs w:val="24"/>
          <w:vertAlign w:val="superscript"/>
        </w:rPr>
        <w:t xml:space="preserve">rd </w:t>
      </w:r>
      <w:r>
        <w:rPr>
          <w:rFonts w:ascii="Times New Roman" w:eastAsia="Times New Roman" w:hAnsi="Times New Roman" w:cs="Times New Roman"/>
          <w:sz w:val="24"/>
          <w:szCs w:val="24"/>
        </w:rPr>
        <w:t>edition), Thomson Learning, London.</w:t>
      </w:r>
    </w:p>
    <w:p w14:paraId="0000014C" w14:textId="77777777" w:rsidR="002B2308" w:rsidRDefault="00060DF1" w:rsidP="005D2C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Gallagher, C. A. (1974). Perceptions of the value of a management information system. Academy of Management Journal, 17(1), 46-55. </w:t>
      </w:r>
      <w:proofErr w:type="spellStart"/>
      <w:r>
        <w:rPr>
          <w:rFonts w:ascii="Times New Roman" w:eastAsia="Times New Roman" w:hAnsi="Times New Roman" w:cs="Times New Roman"/>
          <w:sz w:val="24"/>
          <w:szCs w:val="24"/>
        </w:rPr>
        <w:t>doi</w:t>
      </w:r>
      <w:proofErr w:type="spellEnd"/>
      <w:r>
        <w:rPr>
          <w:rFonts w:ascii="Times New Roman" w:eastAsia="Times New Roman" w:hAnsi="Times New Roman" w:cs="Times New Roman"/>
          <w:sz w:val="24"/>
          <w:szCs w:val="24"/>
        </w:rPr>
        <w:t>: 10.2307/254770</w:t>
      </w:r>
    </w:p>
    <w:p w14:paraId="0000014D" w14:textId="77777777" w:rsidR="002B2308" w:rsidRDefault="00060DF1" w:rsidP="005D2C9B">
      <w:pPr>
        <w:spacing w:after="120" w:line="360" w:lineRule="auto"/>
        <w:jc w:val="both"/>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lastRenderedPageBreak/>
        <w:t>Grönroos,C</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(1994), "From marketing mix to relationship marketing: towards a paradigm shift in marketing", </w:t>
      </w:r>
      <w:r>
        <w:rPr>
          <w:rFonts w:ascii="Times New Roman" w:eastAsia="Times New Roman" w:hAnsi="Times New Roman" w:cs="Times New Roman"/>
          <w:i/>
          <w:sz w:val="24"/>
          <w:szCs w:val="24"/>
        </w:rPr>
        <w:t>Asia-Australia Journal of Marketing</w:t>
      </w:r>
      <w:r>
        <w:rPr>
          <w:rFonts w:ascii="Times New Roman" w:eastAsia="Times New Roman" w:hAnsi="Times New Roman" w:cs="Times New Roman"/>
          <w:sz w:val="24"/>
          <w:szCs w:val="24"/>
        </w:rPr>
        <w:t>, Vol. 2, No. 1, pp. 9-30.</w:t>
      </w:r>
    </w:p>
    <w:p w14:paraId="0000014E" w14:textId="77777777" w:rsidR="002B2308" w:rsidRDefault="00060DF1" w:rsidP="005D2C9B">
      <w:pPr>
        <w:spacing w:before="240" w:after="12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Gummesson</w:t>
      </w:r>
      <w:proofErr w:type="spellEnd"/>
      <w:r>
        <w:rPr>
          <w:rFonts w:ascii="Times New Roman" w:eastAsia="Times New Roman" w:hAnsi="Times New Roman" w:cs="Times New Roman"/>
          <w:sz w:val="24"/>
          <w:szCs w:val="24"/>
        </w:rPr>
        <w:t>, E. (2002), "Relationship marketing in the new economy",</w:t>
      </w:r>
      <w:r>
        <w:rPr>
          <w:rFonts w:ascii="Times New Roman" w:eastAsia="Times New Roman" w:hAnsi="Times New Roman" w:cs="Times New Roman"/>
          <w:i/>
          <w:sz w:val="24"/>
          <w:szCs w:val="24"/>
        </w:rPr>
        <w:t xml:space="preserve"> Journal of Relationship Marketing</w:t>
      </w:r>
      <w:r>
        <w:rPr>
          <w:rFonts w:ascii="Times New Roman" w:eastAsia="Times New Roman" w:hAnsi="Times New Roman" w:cs="Times New Roman"/>
          <w:sz w:val="24"/>
          <w:szCs w:val="24"/>
        </w:rPr>
        <w:t>, Vol. 1, No. 1, pp. 37-57.</w:t>
      </w:r>
    </w:p>
    <w:p w14:paraId="0000014F" w14:textId="77777777" w:rsidR="002B2308" w:rsidRDefault="00060DF1" w:rsidP="005D2C9B">
      <w:pPr>
        <w:spacing w:before="240" w:after="12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Gummesson</w:t>
      </w:r>
      <w:proofErr w:type="spellEnd"/>
      <w:r>
        <w:rPr>
          <w:rFonts w:ascii="Times New Roman" w:eastAsia="Times New Roman" w:hAnsi="Times New Roman" w:cs="Times New Roman"/>
          <w:sz w:val="24"/>
          <w:szCs w:val="24"/>
        </w:rPr>
        <w:t xml:space="preserve">, E. (1987), "The New Marketing - Developing Long-Term Interactive Relationships", </w:t>
      </w:r>
      <w:r>
        <w:rPr>
          <w:rFonts w:ascii="Times New Roman" w:eastAsia="Times New Roman" w:hAnsi="Times New Roman" w:cs="Times New Roman"/>
          <w:i/>
          <w:sz w:val="24"/>
          <w:szCs w:val="24"/>
        </w:rPr>
        <w:t>Long Range Planning</w:t>
      </w:r>
      <w:r>
        <w:rPr>
          <w:rFonts w:ascii="Times New Roman" w:eastAsia="Times New Roman" w:hAnsi="Times New Roman" w:cs="Times New Roman"/>
          <w:sz w:val="24"/>
          <w:szCs w:val="24"/>
        </w:rPr>
        <w:t>, Vol. 20, No. 4, pp. 10-20.</w:t>
      </w:r>
    </w:p>
    <w:p w14:paraId="00000150" w14:textId="77777777" w:rsidR="002B2308" w:rsidRDefault="00060DF1" w:rsidP="005D2C9B">
      <w:pPr>
        <w:spacing w:after="12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Hadjikhani</w:t>
      </w:r>
      <w:proofErr w:type="spellEnd"/>
      <w:r>
        <w:rPr>
          <w:rFonts w:ascii="Times New Roman" w:eastAsia="Times New Roman" w:hAnsi="Times New Roman" w:cs="Times New Roman"/>
          <w:sz w:val="24"/>
          <w:szCs w:val="24"/>
        </w:rPr>
        <w:t xml:space="preserve">, A. and </w:t>
      </w:r>
      <w:proofErr w:type="spellStart"/>
      <w:r>
        <w:rPr>
          <w:rFonts w:ascii="Times New Roman" w:eastAsia="Times New Roman" w:hAnsi="Times New Roman" w:cs="Times New Roman"/>
          <w:sz w:val="24"/>
          <w:szCs w:val="24"/>
        </w:rPr>
        <w:t>LaPlaca</w:t>
      </w:r>
      <w:proofErr w:type="spellEnd"/>
      <w:r>
        <w:rPr>
          <w:rFonts w:ascii="Times New Roman" w:eastAsia="Times New Roman" w:hAnsi="Times New Roman" w:cs="Times New Roman"/>
          <w:sz w:val="24"/>
          <w:szCs w:val="24"/>
        </w:rPr>
        <w:t xml:space="preserve">, P. (2013), "Development of B2B marketing theory", </w:t>
      </w:r>
      <w:r>
        <w:rPr>
          <w:rFonts w:ascii="Times New Roman" w:eastAsia="Times New Roman" w:hAnsi="Times New Roman" w:cs="Times New Roman"/>
          <w:i/>
          <w:sz w:val="24"/>
          <w:szCs w:val="24"/>
        </w:rPr>
        <w:t>Industrial Marketing Management</w:t>
      </w:r>
      <w:r>
        <w:rPr>
          <w:rFonts w:ascii="Times New Roman" w:eastAsia="Times New Roman" w:hAnsi="Times New Roman" w:cs="Times New Roman"/>
          <w:sz w:val="24"/>
          <w:szCs w:val="24"/>
        </w:rPr>
        <w:t>, Vol. 42, No. 3, pp. 294-305.</w:t>
      </w:r>
    </w:p>
    <w:p w14:paraId="00000151" w14:textId="77777777" w:rsidR="002B2308" w:rsidRDefault="00060DF1" w:rsidP="005D2C9B">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Habibi, F., Hamilton, C. A., </w:t>
      </w:r>
      <w:proofErr w:type="spellStart"/>
      <w:r>
        <w:rPr>
          <w:rFonts w:ascii="Times New Roman" w:eastAsia="Times New Roman" w:hAnsi="Times New Roman" w:cs="Times New Roman"/>
          <w:sz w:val="24"/>
          <w:szCs w:val="24"/>
        </w:rPr>
        <w:t>Valos</w:t>
      </w:r>
      <w:proofErr w:type="spellEnd"/>
      <w:r>
        <w:rPr>
          <w:rFonts w:ascii="Times New Roman" w:eastAsia="Times New Roman" w:hAnsi="Times New Roman" w:cs="Times New Roman"/>
          <w:sz w:val="24"/>
          <w:szCs w:val="24"/>
        </w:rPr>
        <w:t xml:space="preserve">, M. J. and Callaghan, M. (2015), "E-marketing orientation and social media implementation in B2B marketing", </w:t>
      </w:r>
      <w:r>
        <w:rPr>
          <w:rFonts w:ascii="Times New Roman" w:eastAsia="Times New Roman" w:hAnsi="Times New Roman" w:cs="Times New Roman"/>
          <w:i/>
          <w:sz w:val="24"/>
          <w:szCs w:val="24"/>
        </w:rPr>
        <w:t>European Business Review</w:t>
      </w:r>
      <w:r>
        <w:rPr>
          <w:rFonts w:ascii="Times New Roman" w:eastAsia="Times New Roman" w:hAnsi="Times New Roman" w:cs="Times New Roman"/>
          <w:sz w:val="24"/>
          <w:szCs w:val="24"/>
        </w:rPr>
        <w:t>, Vol. 27, No. 6, pp. 638-655.</w:t>
      </w:r>
    </w:p>
    <w:p w14:paraId="00000152" w14:textId="77777777" w:rsidR="002B2308" w:rsidRDefault="00060DF1" w:rsidP="005D2C9B">
      <w:pPr>
        <w:spacing w:before="240" w:after="12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Hakansson</w:t>
      </w:r>
      <w:proofErr w:type="spellEnd"/>
      <w:r>
        <w:rPr>
          <w:rFonts w:ascii="Times New Roman" w:eastAsia="Times New Roman" w:hAnsi="Times New Roman" w:cs="Times New Roman"/>
          <w:sz w:val="24"/>
          <w:szCs w:val="24"/>
        </w:rPr>
        <w:t xml:space="preserve">, H. (1982), </w:t>
      </w:r>
      <w:r>
        <w:rPr>
          <w:rFonts w:ascii="Times New Roman" w:eastAsia="Times New Roman" w:hAnsi="Times New Roman" w:cs="Times New Roman"/>
          <w:i/>
          <w:sz w:val="24"/>
          <w:szCs w:val="24"/>
        </w:rPr>
        <w:t>International Marketing &amp; Purchasing of Industrial Goods: An Interaction Approach</w:t>
      </w:r>
      <w:r>
        <w:rPr>
          <w:rFonts w:ascii="Times New Roman" w:eastAsia="Times New Roman" w:hAnsi="Times New Roman" w:cs="Times New Roman"/>
          <w:sz w:val="24"/>
          <w:szCs w:val="24"/>
        </w:rPr>
        <w:t>, John Wiley &amp; Sons,</w:t>
      </w:r>
      <w:r>
        <w:rPr>
          <w:rFonts w:ascii="Times New Roman" w:eastAsia="Times New Roman" w:hAnsi="Times New Roman" w:cs="Times New Roman"/>
          <w:sz w:val="24"/>
          <w:szCs w:val="24"/>
          <w:shd w:val="clear" w:color="auto" w:fill="F9F9F9"/>
        </w:rPr>
        <w:t xml:space="preserve"> </w:t>
      </w:r>
      <w:r>
        <w:rPr>
          <w:rFonts w:ascii="Times New Roman" w:eastAsia="Times New Roman" w:hAnsi="Times New Roman" w:cs="Times New Roman"/>
          <w:sz w:val="24"/>
          <w:szCs w:val="24"/>
        </w:rPr>
        <w:t>Hoboken.</w:t>
      </w:r>
    </w:p>
    <w:p w14:paraId="00000153" w14:textId="77777777" w:rsidR="002B2308" w:rsidRDefault="00060DF1" w:rsidP="005D2C9B">
      <w:pPr>
        <w:spacing w:before="240" w:after="12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Hakansson</w:t>
      </w:r>
      <w:proofErr w:type="spellEnd"/>
      <w:r>
        <w:rPr>
          <w:rFonts w:ascii="Times New Roman" w:eastAsia="Times New Roman" w:hAnsi="Times New Roman" w:cs="Times New Roman"/>
          <w:sz w:val="24"/>
          <w:szCs w:val="24"/>
        </w:rPr>
        <w:t xml:space="preserve">, H and </w:t>
      </w:r>
      <w:proofErr w:type="spellStart"/>
      <w:r>
        <w:rPr>
          <w:rFonts w:ascii="Times New Roman" w:eastAsia="Times New Roman" w:hAnsi="Times New Roman" w:cs="Times New Roman"/>
          <w:sz w:val="24"/>
          <w:szCs w:val="24"/>
        </w:rPr>
        <w:t>Shehota</w:t>
      </w:r>
      <w:proofErr w:type="spellEnd"/>
      <w:r>
        <w:rPr>
          <w:rFonts w:ascii="Times New Roman" w:eastAsia="Times New Roman" w:hAnsi="Times New Roman" w:cs="Times New Roman"/>
          <w:sz w:val="24"/>
          <w:szCs w:val="24"/>
        </w:rPr>
        <w:t xml:space="preserve">, I (1995), </w:t>
      </w:r>
      <w:r>
        <w:rPr>
          <w:rFonts w:ascii="Times New Roman" w:eastAsia="Times New Roman" w:hAnsi="Times New Roman" w:cs="Times New Roman"/>
          <w:i/>
          <w:sz w:val="24"/>
          <w:szCs w:val="24"/>
        </w:rPr>
        <w:t>Developing Relationships in Business Networks</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Routeledge</w:t>
      </w:r>
      <w:proofErr w:type="spellEnd"/>
      <w:r>
        <w:rPr>
          <w:rFonts w:ascii="Times New Roman" w:eastAsia="Times New Roman" w:hAnsi="Times New Roman" w:cs="Times New Roman"/>
          <w:sz w:val="24"/>
          <w:szCs w:val="24"/>
        </w:rPr>
        <w:t>, London.</w:t>
      </w:r>
    </w:p>
    <w:p w14:paraId="00000154" w14:textId="77777777" w:rsidR="002B2308" w:rsidRDefault="00060DF1" w:rsidP="005D2C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Halloran, D., Manchester, S., Moriarty, J., Riley, R., </w:t>
      </w:r>
      <w:proofErr w:type="spellStart"/>
      <w:r>
        <w:rPr>
          <w:rFonts w:ascii="Times New Roman" w:eastAsia="Times New Roman" w:hAnsi="Times New Roman" w:cs="Times New Roman"/>
          <w:sz w:val="24"/>
          <w:szCs w:val="24"/>
        </w:rPr>
        <w:t>Rohrman</w:t>
      </w:r>
      <w:proofErr w:type="spellEnd"/>
      <w:r>
        <w:rPr>
          <w:rFonts w:ascii="Times New Roman" w:eastAsia="Times New Roman" w:hAnsi="Times New Roman" w:cs="Times New Roman"/>
          <w:sz w:val="24"/>
          <w:szCs w:val="24"/>
        </w:rPr>
        <w:t xml:space="preserve">, J., Skramstad, T. (1978). Systems development quality control. MIS Quarterly, 2(4), 1-13. </w:t>
      </w:r>
      <w:hyperlink r:id="rId22">
        <w:r>
          <w:rPr>
            <w:rFonts w:ascii="Times New Roman" w:eastAsia="Times New Roman" w:hAnsi="Times New Roman" w:cs="Times New Roman"/>
            <w:color w:val="1155CC"/>
            <w:sz w:val="24"/>
            <w:szCs w:val="24"/>
            <w:u w:val="single"/>
          </w:rPr>
          <w:t>https://misq.org/catalog/product/view/id/97</w:t>
        </w:r>
      </w:hyperlink>
    </w:p>
    <w:p w14:paraId="00000155" w14:textId="77777777" w:rsidR="002B2308" w:rsidRDefault="00060DF1" w:rsidP="005D2C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Hartono, E., Li, X., Na, K-S, Simpson, J.T. (2010). The Role of the Quality of shared information in Interorganizational systems use. International Journal of Information Management, 3(5), 399-407. </w:t>
      </w:r>
      <w:proofErr w:type="spellStart"/>
      <w:proofErr w:type="gramStart"/>
      <w:r>
        <w:rPr>
          <w:rFonts w:ascii="Times New Roman" w:eastAsia="Times New Roman" w:hAnsi="Times New Roman" w:cs="Times New Roman"/>
          <w:sz w:val="24"/>
          <w:szCs w:val="24"/>
        </w:rPr>
        <w:t>doi</w:t>
      </w:r>
      <w:proofErr w:type="spellEnd"/>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10.1016/j.ijinfomgt.2010.02.007 </w:t>
      </w:r>
      <w:proofErr w:type="spellStart"/>
      <w:r>
        <w:rPr>
          <w:rFonts w:ascii="Times New Roman" w:eastAsia="Times New Roman" w:hAnsi="Times New Roman" w:cs="Times New Roman"/>
          <w:sz w:val="24"/>
          <w:szCs w:val="24"/>
        </w:rPr>
        <w:t>Hofacker</w:t>
      </w:r>
      <w:proofErr w:type="spellEnd"/>
      <w:r>
        <w:rPr>
          <w:rFonts w:ascii="Times New Roman" w:eastAsia="Times New Roman" w:hAnsi="Times New Roman" w:cs="Times New Roman"/>
          <w:sz w:val="24"/>
          <w:szCs w:val="24"/>
        </w:rPr>
        <w:t xml:space="preserve">, C. F., </w:t>
      </w:r>
    </w:p>
    <w:p w14:paraId="00000156" w14:textId="4A363A62" w:rsidR="002B2308" w:rsidRDefault="00060DF1" w:rsidP="005D2C9B">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Hoffman, D. L. and Novak, T. P. (2018), "Consumer and Object Experience in the Internet of Things: An Assemblage Theory Approach", </w:t>
      </w:r>
      <w:r>
        <w:rPr>
          <w:rFonts w:ascii="Times New Roman" w:eastAsia="Times New Roman" w:hAnsi="Times New Roman" w:cs="Times New Roman"/>
          <w:i/>
          <w:sz w:val="24"/>
          <w:szCs w:val="24"/>
        </w:rPr>
        <w:t>Journal of Consumer Research</w:t>
      </w:r>
      <w:r>
        <w:rPr>
          <w:rFonts w:ascii="Times New Roman" w:eastAsia="Times New Roman" w:hAnsi="Times New Roman" w:cs="Times New Roman"/>
          <w:sz w:val="24"/>
          <w:szCs w:val="24"/>
        </w:rPr>
        <w:t>, Vol. 44, No. March, pp. 1178-1205.</w:t>
      </w:r>
    </w:p>
    <w:p w14:paraId="00000157" w14:textId="77777777" w:rsidR="002B2308" w:rsidRDefault="00060DF1" w:rsidP="005D2C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Grover, V., Roger H. L., Chiang, Ting-Peng Liang and </w:t>
      </w:r>
      <w:proofErr w:type="spellStart"/>
      <w:r>
        <w:rPr>
          <w:rFonts w:ascii="Times New Roman" w:eastAsia="Times New Roman" w:hAnsi="Times New Roman" w:cs="Times New Roman"/>
          <w:sz w:val="24"/>
          <w:szCs w:val="24"/>
        </w:rPr>
        <w:t>Dongsong</w:t>
      </w:r>
      <w:proofErr w:type="spellEnd"/>
      <w:r>
        <w:rPr>
          <w:rFonts w:ascii="Times New Roman" w:eastAsia="Times New Roman" w:hAnsi="Times New Roman" w:cs="Times New Roman"/>
          <w:sz w:val="24"/>
          <w:szCs w:val="24"/>
        </w:rPr>
        <w:t xml:space="preserve"> Zhang (2018), "Creating Strategic Business Value from Big Data </w:t>
      </w:r>
      <w:proofErr w:type="gramStart"/>
      <w:r>
        <w:rPr>
          <w:rFonts w:ascii="Times New Roman" w:eastAsia="Times New Roman" w:hAnsi="Times New Roman" w:cs="Times New Roman"/>
          <w:sz w:val="24"/>
          <w:szCs w:val="24"/>
        </w:rPr>
        <w:t>Analytics :</w:t>
      </w:r>
      <w:proofErr w:type="gramEnd"/>
      <w:r>
        <w:rPr>
          <w:rFonts w:ascii="Times New Roman" w:eastAsia="Times New Roman" w:hAnsi="Times New Roman" w:cs="Times New Roman"/>
          <w:sz w:val="24"/>
          <w:szCs w:val="24"/>
        </w:rPr>
        <w:t xml:space="preserve"> A Research Framework", </w:t>
      </w:r>
      <w:r>
        <w:rPr>
          <w:rFonts w:ascii="Times New Roman" w:eastAsia="Times New Roman" w:hAnsi="Times New Roman" w:cs="Times New Roman"/>
          <w:i/>
          <w:sz w:val="24"/>
          <w:szCs w:val="24"/>
        </w:rPr>
        <w:t>Journal of Management Information Systems</w:t>
      </w:r>
      <w:r>
        <w:rPr>
          <w:rFonts w:ascii="Times New Roman" w:eastAsia="Times New Roman" w:hAnsi="Times New Roman" w:cs="Times New Roman"/>
          <w:sz w:val="24"/>
          <w:szCs w:val="24"/>
        </w:rPr>
        <w:t>, Vol. 35, No. 2, pp. 388-423.</w:t>
      </w:r>
    </w:p>
    <w:p w14:paraId="00000158" w14:textId="77777777" w:rsidR="002B2308" w:rsidRDefault="00060DF1" w:rsidP="005D2C9B">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Joy, B (2000), "Why the future does not need us", </w:t>
      </w:r>
      <w:hyperlink r:id="rId23">
        <w:r>
          <w:rPr>
            <w:rFonts w:ascii="Times New Roman" w:eastAsia="Times New Roman" w:hAnsi="Times New Roman" w:cs="Times New Roman"/>
            <w:color w:val="1155CC"/>
            <w:sz w:val="24"/>
            <w:szCs w:val="24"/>
            <w:u w:val="single"/>
          </w:rPr>
          <w:t>https://www.wired.com/2000/04/joy-2/</w:t>
        </w:r>
      </w:hyperlink>
      <w:r>
        <w:rPr>
          <w:rFonts w:ascii="Times New Roman" w:eastAsia="Times New Roman" w:hAnsi="Times New Roman" w:cs="Times New Roman"/>
          <w:sz w:val="24"/>
          <w:szCs w:val="24"/>
        </w:rPr>
        <w:t xml:space="preserve"> [last accessed September 2019]</w:t>
      </w:r>
    </w:p>
    <w:p w14:paraId="00000159" w14:textId="77777777" w:rsidR="002B2308" w:rsidRDefault="00060DF1" w:rsidP="005D2C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Kahn, B. K., Strong, D. M. et Wang, R. Y. (2002). Information quality benchmarks: Product and service performance. Communications of the ACM, 45(4), 184-192. </w:t>
      </w:r>
      <w:hyperlink r:id="rId24">
        <w:r>
          <w:rPr>
            <w:rFonts w:ascii="Times New Roman" w:eastAsia="Times New Roman" w:hAnsi="Times New Roman" w:cs="Times New Roman"/>
            <w:color w:val="1155CC"/>
            <w:sz w:val="24"/>
            <w:szCs w:val="24"/>
            <w:u w:val="single"/>
          </w:rPr>
          <w:t>http://citeseerx.ist.psu.edu/viewdoc/download?doi=10.1.1.5.4752&amp;rep=rep1&amp;type=pdf</w:t>
        </w:r>
      </w:hyperlink>
    </w:p>
    <w:p w14:paraId="0000015A" w14:textId="77777777" w:rsidR="002B2308" w:rsidRDefault="00060DF1" w:rsidP="005D2C9B">
      <w:pPr>
        <w:spacing w:after="12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Kaun</w:t>
      </w:r>
      <w:proofErr w:type="spellEnd"/>
      <w:r>
        <w:rPr>
          <w:rFonts w:ascii="Times New Roman" w:eastAsia="Times New Roman" w:hAnsi="Times New Roman" w:cs="Times New Roman"/>
          <w:sz w:val="24"/>
          <w:szCs w:val="24"/>
        </w:rPr>
        <w:t xml:space="preserve">, A. (2014). Jose van </w:t>
      </w:r>
      <w:proofErr w:type="spellStart"/>
      <w:r>
        <w:rPr>
          <w:rFonts w:ascii="Times New Roman" w:eastAsia="Times New Roman" w:hAnsi="Times New Roman" w:cs="Times New Roman"/>
          <w:sz w:val="24"/>
          <w:szCs w:val="24"/>
        </w:rPr>
        <w:t>Dijck</w:t>
      </w:r>
      <w:proofErr w:type="spellEnd"/>
      <w:r>
        <w:rPr>
          <w:rFonts w:ascii="Times New Roman" w:eastAsia="Times New Roman" w:hAnsi="Times New Roman" w:cs="Times New Roman"/>
          <w:sz w:val="24"/>
          <w:szCs w:val="24"/>
        </w:rPr>
        <w:t xml:space="preserve">: Culture of Connectivity: A Critical History of Social Media. Oxford: Oxford University Press. 2013. </w:t>
      </w:r>
      <w:proofErr w:type="spellStart"/>
      <w:r>
        <w:rPr>
          <w:rFonts w:ascii="Times New Roman" w:eastAsia="Times New Roman" w:hAnsi="Times New Roman" w:cs="Times New Roman"/>
          <w:sz w:val="24"/>
          <w:szCs w:val="24"/>
        </w:rPr>
        <w:t>Mediekultur</w:t>
      </w:r>
      <w:proofErr w:type="spellEnd"/>
      <w:r>
        <w:rPr>
          <w:rFonts w:ascii="Times New Roman" w:eastAsia="Times New Roman" w:hAnsi="Times New Roman" w:cs="Times New Roman"/>
          <w:sz w:val="24"/>
          <w:szCs w:val="24"/>
        </w:rPr>
        <w:t>, 30(56), 195-197.</w:t>
      </w:r>
    </w:p>
    <w:p w14:paraId="0000015B" w14:textId="77777777" w:rsidR="002B2308" w:rsidRDefault="00060DF1" w:rsidP="005D2C9B">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Kitchens, B.</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sz w:val="24"/>
          <w:szCs w:val="24"/>
        </w:rPr>
        <w:t>Dobolyi</w:t>
      </w:r>
      <w:proofErr w:type="spellEnd"/>
      <w:r>
        <w:rPr>
          <w:rFonts w:ascii="Times New Roman" w:eastAsia="Times New Roman" w:hAnsi="Times New Roman" w:cs="Times New Roman"/>
          <w:sz w:val="24"/>
          <w:szCs w:val="24"/>
        </w:rPr>
        <w:t xml:space="preserve">, D. G., Li, J. and Abbasi, A. (2018), "Advanced Customer </w:t>
      </w:r>
      <w:proofErr w:type="gramStart"/>
      <w:r>
        <w:rPr>
          <w:rFonts w:ascii="Times New Roman" w:eastAsia="Times New Roman" w:hAnsi="Times New Roman" w:cs="Times New Roman"/>
          <w:sz w:val="24"/>
          <w:szCs w:val="24"/>
        </w:rPr>
        <w:t>Analytics :</w:t>
      </w:r>
      <w:proofErr w:type="gramEnd"/>
      <w:r>
        <w:rPr>
          <w:rFonts w:ascii="Times New Roman" w:eastAsia="Times New Roman" w:hAnsi="Times New Roman" w:cs="Times New Roman"/>
          <w:sz w:val="24"/>
          <w:szCs w:val="24"/>
        </w:rPr>
        <w:t xml:space="preserve"> Strategic Value Through Integration of Relationship-Oriented Big Data", </w:t>
      </w:r>
      <w:r>
        <w:rPr>
          <w:rFonts w:ascii="Times New Roman" w:eastAsia="Times New Roman" w:hAnsi="Times New Roman" w:cs="Times New Roman"/>
          <w:i/>
          <w:sz w:val="24"/>
          <w:szCs w:val="24"/>
        </w:rPr>
        <w:t>Journal of Management Information Systems</w:t>
      </w:r>
      <w:r>
        <w:rPr>
          <w:rFonts w:ascii="Times New Roman" w:eastAsia="Times New Roman" w:hAnsi="Times New Roman" w:cs="Times New Roman"/>
          <w:sz w:val="24"/>
          <w:szCs w:val="24"/>
        </w:rPr>
        <w:t>, Vol. 35, No. 2, pp. 540-574.</w:t>
      </w:r>
    </w:p>
    <w:p w14:paraId="0000015C" w14:textId="77777777" w:rsidR="002B2308" w:rsidRDefault="00060DF1" w:rsidP="005D2C9B">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Kotler, P., &amp; </w:t>
      </w:r>
      <w:proofErr w:type="spellStart"/>
      <w:r>
        <w:rPr>
          <w:rFonts w:ascii="Times New Roman" w:eastAsia="Times New Roman" w:hAnsi="Times New Roman" w:cs="Times New Roman"/>
          <w:sz w:val="24"/>
          <w:szCs w:val="24"/>
        </w:rPr>
        <w:t>Pfoertsch</w:t>
      </w:r>
      <w:proofErr w:type="spellEnd"/>
      <w:r>
        <w:rPr>
          <w:rFonts w:ascii="Times New Roman" w:eastAsia="Times New Roman" w:hAnsi="Times New Roman" w:cs="Times New Roman"/>
          <w:sz w:val="24"/>
          <w:szCs w:val="24"/>
        </w:rPr>
        <w:t>, W. (2007). Being known or being one of many: The need for brand management for business-to-business (B2B) companies. Journal of Business &amp; Industrial Marketing, 22(6), 357-362.</w:t>
      </w:r>
      <w:r>
        <w:rPr>
          <w:rFonts w:ascii="Times New Roman" w:eastAsia="Times New Roman" w:hAnsi="Times New Roman" w:cs="Times New Roman"/>
          <w:sz w:val="24"/>
          <w:szCs w:val="24"/>
          <w:highlight w:val="yellow"/>
        </w:rPr>
        <w:t xml:space="preserve"> </w:t>
      </w:r>
    </w:p>
    <w:p w14:paraId="0000015D" w14:textId="77777777" w:rsidR="002B2308" w:rsidRPr="00060DF1" w:rsidRDefault="00060DF1" w:rsidP="005D2C9B">
      <w:pPr>
        <w:spacing w:line="360" w:lineRule="auto"/>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rPr>
        <w:t xml:space="preserve">Lee, Y. W., Strong, D. M., Kahn, B. K. et Wang, R. Y. (2002). AIMQ: A methodology for information quality assessment. </w:t>
      </w:r>
      <w:r w:rsidRPr="00060DF1">
        <w:rPr>
          <w:rFonts w:ascii="Times New Roman" w:eastAsia="Times New Roman" w:hAnsi="Times New Roman" w:cs="Times New Roman"/>
          <w:sz w:val="24"/>
          <w:szCs w:val="24"/>
          <w:lang w:val="fr-FR"/>
        </w:rPr>
        <w:t xml:space="preserve">Information and Management, 40(2), 133-146. Repéré à </w:t>
      </w:r>
      <w:hyperlink r:id="rId25">
        <w:r w:rsidRPr="00060DF1">
          <w:rPr>
            <w:rFonts w:ascii="Times New Roman" w:eastAsia="Times New Roman" w:hAnsi="Times New Roman" w:cs="Times New Roman"/>
            <w:color w:val="1155CC"/>
            <w:sz w:val="24"/>
            <w:szCs w:val="24"/>
            <w:u w:val="single"/>
            <w:lang w:val="fr-FR"/>
          </w:rPr>
          <w:t>http://citeseerx.ist.psu.edu/viewdoc/download?doi=10.1.1.6.2407&amp;rep=rep1&amp;type=pdf</w:t>
        </w:r>
      </w:hyperlink>
    </w:p>
    <w:p w14:paraId="0000015E" w14:textId="5151CD1A" w:rsidR="002B2308" w:rsidRDefault="00060DF1" w:rsidP="005D2C9B">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Lehrer, C., </w:t>
      </w:r>
      <w:proofErr w:type="spellStart"/>
      <w:r>
        <w:rPr>
          <w:rFonts w:ascii="Times New Roman" w:eastAsia="Times New Roman" w:hAnsi="Times New Roman" w:cs="Times New Roman"/>
          <w:sz w:val="24"/>
          <w:szCs w:val="24"/>
        </w:rPr>
        <w:t>Wieneke</w:t>
      </w:r>
      <w:proofErr w:type="spellEnd"/>
      <w:r>
        <w:rPr>
          <w:rFonts w:ascii="Times New Roman" w:eastAsia="Times New Roman" w:hAnsi="Times New Roman" w:cs="Times New Roman"/>
          <w:sz w:val="24"/>
          <w:szCs w:val="24"/>
        </w:rPr>
        <w:t xml:space="preserve">, A., </w:t>
      </w:r>
      <w:proofErr w:type="spellStart"/>
      <w:r>
        <w:rPr>
          <w:rFonts w:ascii="Times New Roman" w:eastAsia="Times New Roman" w:hAnsi="Times New Roman" w:cs="Times New Roman"/>
          <w:sz w:val="24"/>
          <w:szCs w:val="24"/>
        </w:rPr>
        <w:t>vom</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Brocke</w:t>
      </w:r>
      <w:proofErr w:type="spellEnd"/>
      <w:r>
        <w:rPr>
          <w:rFonts w:ascii="Times New Roman" w:eastAsia="Times New Roman" w:hAnsi="Times New Roman" w:cs="Times New Roman"/>
          <w:sz w:val="24"/>
          <w:szCs w:val="24"/>
        </w:rPr>
        <w:t xml:space="preserve">, J., Jung, R. and Seidel, S. (2018), "How Big Data Analytics Enables Service Innovation: Materiality, Affordance, and the Individualization of Service", </w:t>
      </w:r>
      <w:r>
        <w:rPr>
          <w:rFonts w:ascii="Times New Roman" w:eastAsia="Times New Roman" w:hAnsi="Times New Roman" w:cs="Times New Roman"/>
          <w:i/>
          <w:sz w:val="24"/>
          <w:szCs w:val="24"/>
        </w:rPr>
        <w:t>Journal of Management Information Systems</w:t>
      </w:r>
      <w:r>
        <w:rPr>
          <w:rFonts w:ascii="Times New Roman" w:eastAsia="Times New Roman" w:hAnsi="Times New Roman" w:cs="Times New Roman"/>
          <w:sz w:val="24"/>
          <w:szCs w:val="24"/>
        </w:rPr>
        <w:t>, Vol. 35, No. 2, pp. 424-460.</w:t>
      </w:r>
    </w:p>
    <w:p w14:paraId="0000015F" w14:textId="77777777" w:rsidR="002B2308" w:rsidRDefault="00060DF1" w:rsidP="005D2C9B">
      <w:pPr>
        <w:spacing w:line="360" w:lineRule="auto"/>
        <w:jc w:val="both"/>
        <w:rPr>
          <w:rFonts w:ascii="Times New Roman" w:eastAsia="Times New Roman" w:hAnsi="Times New Roman" w:cs="Times New Roman"/>
          <w:sz w:val="24"/>
          <w:szCs w:val="24"/>
        </w:rPr>
      </w:pPr>
      <w:proofErr w:type="spellStart"/>
      <w:r w:rsidRPr="00060DF1">
        <w:rPr>
          <w:rFonts w:ascii="Times New Roman" w:eastAsia="Times New Roman" w:hAnsi="Times New Roman" w:cs="Times New Roman"/>
          <w:sz w:val="24"/>
          <w:szCs w:val="24"/>
          <w:lang w:val="fr-FR"/>
        </w:rPr>
        <w:t>Malthouse</w:t>
      </w:r>
      <w:proofErr w:type="spellEnd"/>
      <w:r w:rsidRPr="00060DF1">
        <w:rPr>
          <w:rFonts w:ascii="Times New Roman" w:eastAsia="Times New Roman" w:hAnsi="Times New Roman" w:cs="Times New Roman"/>
          <w:sz w:val="24"/>
          <w:szCs w:val="24"/>
          <w:lang w:val="fr-FR"/>
        </w:rPr>
        <w:t xml:space="preserve">, E. C. et Sultan F., (2016). </w:t>
      </w:r>
      <w:r>
        <w:rPr>
          <w:rFonts w:ascii="Times New Roman" w:eastAsia="Times New Roman" w:hAnsi="Times New Roman" w:cs="Times New Roman"/>
          <w:sz w:val="24"/>
          <w:szCs w:val="24"/>
        </w:rPr>
        <w:t xml:space="preserve">Big data and Consumer Behavior: Imminent Opportunities. Journal of Consumer Marketing, 33 (2), 89–97. </w:t>
      </w:r>
      <w:proofErr w:type="spellStart"/>
      <w:r>
        <w:rPr>
          <w:rFonts w:ascii="Times New Roman" w:eastAsia="Times New Roman" w:hAnsi="Times New Roman" w:cs="Times New Roman"/>
          <w:sz w:val="24"/>
          <w:szCs w:val="24"/>
        </w:rPr>
        <w:t>doi</w:t>
      </w:r>
      <w:proofErr w:type="spellEnd"/>
      <w:r>
        <w:rPr>
          <w:rFonts w:ascii="Times New Roman" w:eastAsia="Times New Roman" w:hAnsi="Times New Roman" w:cs="Times New Roman"/>
          <w:sz w:val="24"/>
          <w:szCs w:val="24"/>
        </w:rPr>
        <w:t>: 10.1108/JCM-04-2015-1399</w:t>
      </w:r>
    </w:p>
    <w:p w14:paraId="00000160" w14:textId="77777777" w:rsidR="002B2308" w:rsidRDefault="00060DF1" w:rsidP="005D2C9B">
      <w:pPr>
        <w:spacing w:after="12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Meyer, D. (2016), “Why Smartphones Are Bringing Down Internet-of-Things Revenue Forecasts,” Fortune, April 4, http://fortune.com/2016/08/04/smartphones-iot-revenue-machina/.</w:t>
      </w:r>
    </w:p>
    <w:p w14:paraId="00000161" w14:textId="77777777" w:rsidR="002B2308" w:rsidRPr="00060DF1" w:rsidRDefault="00060DF1" w:rsidP="005D2C9B">
      <w:pPr>
        <w:spacing w:line="360" w:lineRule="auto"/>
        <w:jc w:val="both"/>
        <w:rPr>
          <w:rFonts w:ascii="Times New Roman" w:eastAsia="Times New Roman" w:hAnsi="Times New Roman" w:cs="Times New Roman"/>
          <w:sz w:val="24"/>
          <w:szCs w:val="24"/>
          <w:lang w:val="fr-FR"/>
        </w:rPr>
      </w:pPr>
      <w:proofErr w:type="spellStart"/>
      <w:r w:rsidRPr="00060DF1">
        <w:rPr>
          <w:rFonts w:ascii="Times New Roman" w:eastAsia="Times New Roman" w:hAnsi="Times New Roman" w:cs="Times New Roman"/>
          <w:sz w:val="24"/>
          <w:szCs w:val="24"/>
          <w:lang w:val="fr-FR"/>
        </w:rPr>
        <w:t>Mirani</w:t>
      </w:r>
      <w:proofErr w:type="spellEnd"/>
      <w:r w:rsidRPr="00060DF1">
        <w:rPr>
          <w:rFonts w:ascii="Times New Roman" w:eastAsia="Times New Roman" w:hAnsi="Times New Roman" w:cs="Times New Roman"/>
          <w:sz w:val="24"/>
          <w:szCs w:val="24"/>
          <w:lang w:val="fr-FR"/>
        </w:rPr>
        <w:t xml:space="preserve">, R. et </w:t>
      </w:r>
      <w:proofErr w:type="spellStart"/>
      <w:r w:rsidRPr="00060DF1">
        <w:rPr>
          <w:rFonts w:ascii="Times New Roman" w:eastAsia="Times New Roman" w:hAnsi="Times New Roman" w:cs="Times New Roman"/>
          <w:sz w:val="24"/>
          <w:szCs w:val="24"/>
          <w:lang w:val="fr-FR"/>
        </w:rPr>
        <w:t>Lederer</w:t>
      </w:r>
      <w:proofErr w:type="spellEnd"/>
      <w:r w:rsidRPr="00060DF1">
        <w:rPr>
          <w:rFonts w:ascii="Times New Roman" w:eastAsia="Times New Roman" w:hAnsi="Times New Roman" w:cs="Times New Roman"/>
          <w:sz w:val="24"/>
          <w:szCs w:val="24"/>
          <w:lang w:val="fr-FR"/>
        </w:rPr>
        <w:t xml:space="preserve">, A. L. (1998). </w:t>
      </w:r>
      <w:r>
        <w:rPr>
          <w:rFonts w:ascii="Times New Roman" w:eastAsia="Times New Roman" w:hAnsi="Times New Roman" w:cs="Times New Roman"/>
          <w:sz w:val="24"/>
          <w:szCs w:val="24"/>
        </w:rPr>
        <w:t xml:space="preserve">An instrument for assessing the organizational benefits of IS projects. </w:t>
      </w:r>
      <w:proofErr w:type="spellStart"/>
      <w:r w:rsidRPr="00060DF1">
        <w:rPr>
          <w:rFonts w:ascii="Times New Roman" w:eastAsia="Times New Roman" w:hAnsi="Times New Roman" w:cs="Times New Roman"/>
          <w:sz w:val="24"/>
          <w:szCs w:val="24"/>
          <w:lang w:val="fr-FR"/>
        </w:rPr>
        <w:t>Decision</w:t>
      </w:r>
      <w:proofErr w:type="spellEnd"/>
      <w:r w:rsidRPr="00060DF1">
        <w:rPr>
          <w:rFonts w:ascii="Times New Roman" w:eastAsia="Times New Roman" w:hAnsi="Times New Roman" w:cs="Times New Roman"/>
          <w:sz w:val="24"/>
          <w:szCs w:val="24"/>
          <w:lang w:val="fr-FR"/>
        </w:rPr>
        <w:t xml:space="preserve"> Sciences, 29(4), 803-838. </w:t>
      </w:r>
      <w:proofErr w:type="spellStart"/>
      <w:r w:rsidRPr="00060DF1">
        <w:rPr>
          <w:rFonts w:ascii="Times New Roman" w:eastAsia="Times New Roman" w:hAnsi="Times New Roman" w:cs="Times New Roman"/>
          <w:sz w:val="24"/>
          <w:szCs w:val="24"/>
          <w:lang w:val="fr-FR"/>
        </w:rPr>
        <w:t>doi</w:t>
      </w:r>
      <w:proofErr w:type="spellEnd"/>
      <w:r w:rsidRPr="00060DF1">
        <w:rPr>
          <w:rFonts w:ascii="Times New Roman" w:eastAsia="Times New Roman" w:hAnsi="Times New Roman" w:cs="Times New Roman"/>
          <w:sz w:val="24"/>
          <w:szCs w:val="24"/>
          <w:lang w:val="fr-FR"/>
        </w:rPr>
        <w:t>: 10.1111/j.1540-5915.1998.tb00878.x</w:t>
      </w:r>
    </w:p>
    <w:p w14:paraId="00000162" w14:textId="77777777" w:rsidR="002B2308" w:rsidRDefault="00060DF1" w:rsidP="005D2C9B">
      <w:pPr>
        <w:spacing w:line="360" w:lineRule="auto"/>
        <w:jc w:val="both"/>
        <w:rPr>
          <w:rFonts w:ascii="Times New Roman" w:eastAsia="Times New Roman" w:hAnsi="Times New Roman" w:cs="Times New Roman"/>
          <w:sz w:val="24"/>
          <w:szCs w:val="24"/>
        </w:rPr>
      </w:pPr>
      <w:r w:rsidRPr="00060DF1">
        <w:rPr>
          <w:rFonts w:ascii="Times New Roman" w:eastAsia="Times New Roman" w:hAnsi="Times New Roman" w:cs="Times New Roman"/>
          <w:sz w:val="24"/>
          <w:szCs w:val="24"/>
          <w:lang w:val="fr-FR"/>
        </w:rPr>
        <w:t xml:space="preserve">McAfee, A. et Brynjolfsson, E., (2012). </w:t>
      </w:r>
      <w:r>
        <w:rPr>
          <w:rFonts w:ascii="Times New Roman" w:eastAsia="Times New Roman" w:hAnsi="Times New Roman" w:cs="Times New Roman"/>
          <w:sz w:val="24"/>
          <w:szCs w:val="24"/>
        </w:rPr>
        <w:t xml:space="preserve">Big data: The Management Revolution. Harvard Business Review, October, 90(10), 60-68. </w:t>
      </w:r>
      <w:proofErr w:type="spellStart"/>
      <w:r>
        <w:rPr>
          <w:rFonts w:ascii="Times New Roman" w:eastAsia="Times New Roman" w:hAnsi="Times New Roman" w:cs="Times New Roman"/>
          <w:sz w:val="24"/>
          <w:szCs w:val="24"/>
        </w:rPr>
        <w:t>Repéré</w:t>
      </w:r>
      <w:proofErr w:type="spellEnd"/>
      <w:r>
        <w:rPr>
          <w:rFonts w:ascii="Times New Roman" w:eastAsia="Times New Roman" w:hAnsi="Times New Roman" w:cs="Times New Roman"/>
          <w:sz w:val="24"/>
          <w:szCs w:val="24"/>
        </w:rPr>
        <w:t xml:space="preserve"> à </w:t>
      </w:r>
      <w:hyperlink r:id="rId26">
        <w:r>
          <w:rPr>
            <w:rFonts w:ascii="Times New Roman" w:eastAsia="Times New Roman" w:hAnsi="Times New Roman" w:cs="Times New Roman"/>
            <w:color w:val="1155CC"/>
            <w:sz w:val="24"/>
            <w:szCs w:val="24"/>
            <w:u w:val="single"/>
          </w:rPr>
          <w:t>https://hbr.org/2012/10/big-data-the-management-revolution</w:t>
        </w:r>
      </w:hyperlink>
    </w:p>
    <w:p w14:paraId="00000163" w14:textId="77777777" w:rsidR="002B2308" w:rsidRDefault="00060DF1" w:rsidP="005D2C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Rice, R. (1993), "Media Appropriateness: Using Social Presence Theory to Compare Traditional and New Organizational Media", </w:t>
      </w:r>
      <w:r>
        <w:rPr>
          <w:rFonts w:ascii="Times New Roman" w:eastAsia="Times New Roman" w:hAnsi="Times New Roman" w:cs="Times New Roman"/>
          <w:i/>
          <w:sz w:val="24"/>
          <w:szCs w:val="24"/>
        </w:rPr>
        <w:t>Human Communication Research</w:t>
      </w:r>
      <w:r>
        <w:rPr>
          <w:rFonts w:ascii="Times New Roman" w:eastAsia="Times New Roman" w:hAnsi="Times New Roman" w:cs="Times New Roman"/>
          <w:sz w:val="24"/>
          <w:szCs w:val="24"/>
        </w:rPr>
        <w:t>, Vol. 19, No. 4, pp. 451-484.</w:t>
      </w:r>
    </w:p>
    <w:p w14:paraId="00000164" w14:textId="77777777" w:rsidR="002B2308" w:rsidRDefault="00060DF1" w:rsidP="005D2C9B">
      <w:pPr>
        <w:spacing w:after="120"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Sheth</w:t>
      </w:r>
      <w:proofErr w:type="spellEnd"/>
      <w:r>
        <w:rPr>
          <w:rFonts w:ascii="Times New Roman" w:eastAsia="Times New Roman" w:hAnsi="Times New Roman" w:cs="Times New Roman"/>
          <w:sz w:val="24"/>
          <w:szCs w:val="24"/>
        </w:rPr>
        <w:t xml:space="preserve">, J. N. and Sharma, A. (2008), "The impact of the product to service shift in industrial markets and the evolution of the sales organization", </w:t>
      </w:r>
      <w:r>
        <w:rPr>
          <w:rFonts w:ascii="Times New Roman" w:eastAsia="Times New Roman" w:hAnsi="Times New Roman" w:cs="Times New Roman"/>
          <w:i/>
          <w:sz w:val="24"/>
          <w:szCs w:val="24"/>
        </w:rPr>
        <w:t>Industrial Marketing Management</w:t>
      </w:r>
      <w:r>
        <w:rPr>
          <w:rFonts w:ascii="Times New Roman" w:eastAsia="Times New Roman" w:hAnsi="Times New Roman" w:cs="Times New Roman"/>
          <w:sz w:val="24"/>
          <w:szCs w:val="24"/>
        </w:rPr>
        <w:t>, Vol. 37, No. 3, pp. 260-269.</w:t>
      </w:r>
    </w:p>
    <w:p w14:paraId="00000165" w14:textId="77777777" w:rsidR="002B2308" w:rsidRDefault="00060DF1" w:rsidP="005D2C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Sivarajah, U., Kamal, M. M., Irani, Z. et </w:t>
      </w:r>
      <w:proofErr w:type="spellStart"/>
      <w:r>
        <w:rPr>
          <w:rFonts w:ascii="Times New Roman" w:eastAsia="Times New Roman" w:hAnsi="Times New Roman" w:cs="Times New Roman"/>
          <w:sz w:val="24"/>
          <w:szCs w:val="24"/>
        </w:rPr>
        <w:t>Weerakkody</w:t>
      </w:r>
      <w:proofErr w:type="spellEnd"/>
      <w:r>
        <w:rPr>
          <w:rFonts w:ascii="Times New Roman" w:eastAsia="Times New Roman" w:hAnsi="Times New Roman" w:cs="Times New Roman"/>
          <w:sz w:val="24"/>
          <w:szCs w:val="24"/>
        </w:rPr>
        <w:t xml:space="preserve">, V., </w:t>
      </w:r>
      <w:proofErr w:type="spellStart"/>
      <w:r>
        <w:rPr>
          <w:rFonts w:ascii="Times New Roman" w:eastAsia="Times New Roman" w:hAnsi="Times New Roman" w:cs="Times New Roman"/>
          <w:sz w:val="24"/>
          <w:szCs w:val="24"/>
        </w:rPr>
        <w:t>Weerakkody</w:t>
      </w:r>
      <w:proofErr w:type="spellEnd"/>
      <w:r>
        <w:rPr>
          <w:rFonts w:ascii="Times New Roman" w:eastAsia="Times New Roman" w:hAnsi="Times New Roman" w:cs="Times New Roman"/>
          <w:sz w:val="24"/>
          <w:szCs w:val="24"/>
        </w:rPr>
        <w:t xml:space="preserve"> (2017). Critical Analysis of Big data Challenges and Analytical Methods. Journal of Business Research, 70, 263–86. </w:t>
      </w:r>
      <w:proofErr w:type="gramStart"/>
      <w:r>
        <w:rPr>
          <w:rFonts w:ascii="Times New Roman" w:eastAsia="Times New Roman" w:hAnsi="Times New Roman" w:cs="Times New Roman"/>
          <w:sz w:val="24"/>
          <w:szCs w:val="24"/>
        </w:rPr>
        <w:t>doi:10.1016/j.jbusres</w:t>
      </w:r>
      <w:proofErr w:type="gramEnd"/>
      <w:r>
        <w:rPr>
          <w:rFonts w:ascii="Times New Roman" w:eastAsia="Times New Roman" w:hAnsi="Times New Roman" w:cs="Times New Roman"/>
          <w:sz w:val="24"/>
          <w:szCs w:val="24"/>
        </w:rPr>
        <w:t>.2016.08.001</w:t>
      </w:r>
    </w:p>
    <w:p w14:paraId="00000166" w14:textId="77777777" w:rsidR="002B2308" w:rsidRDefault="00060DF1" w:rsidP="005D2C9B">
      <w:pPr>
        <w:spacing w:line="36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Skiera</w:t>
      </w:r>
      <w:proofErr w:type="spellEnd"/>
      <w:r>
        <w:rPr>
          <w:rFonts w:ascii="Times New Roman" w:eastAsia="Times New Roman" w:hAnsi="Times New Roman" w:cs="Times New Roman"/>
          <w:sz w:val="24"/>
          <w:szCs w:val="24"/>
        </w:rPr>
        <w:t xml:space="preserve">, B. (2016). Data, Data, and Even More Data: Harvesting Insights from the Data Jungle. GfK Marketing Intelligence Review, 8 (2), 10–17. doi:10.1515/gfkmir-2016-0010 </w:t>
      </w:r>
    </w:p>
    <w:p w14:paraId="00000167" w14:textId="77777777" w:rsidR="002B2308" w:rsidRDefault="00060DF1" w:rsidP="005D2C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Wang, R. Y., </w:t>
      </w:r>
      <w:proofErr w:type="spellStart"/>
      <w:r>
        <w:rPr>
          <w:rFonts w:ascii="Times New Roman" w:eastAsia="Times New Roman" w:hAnsi="Times New Roman" w:cs="Times New Roman"/>
          <w:sz w:val="24"/>
          <w:szCs w:val="24"/>
        </w:rPr>
        <w:t>Storey</w:t>
      </w:r>
      <w:proofErr w:type="spellEnd"/>
      <w:r>
        <w:rPr>
          <w:rFonts w:ascii="Times New Roman" w:eastAsia="Times New Roman" w:hAnsi="Times New Roman" w:cs="Times New Roman"/>
          <w:sz w:val="24"/>
          <w:szCs w:val="24"/>
        </w:rPr>
        <w:t xml:space="preserve">, V. C., Firth, C. P. (1995). A framework for analysis of data quality research. IEEE Transactions on Knowledge and Data Engineering, 7(4), 623-640. </w:t>
      </w:r>
      <w:proofErr w:type="spellStart"/>
      <w:r>
        <w:rPr>
          <w:rFonts w:ascii="Times New Roman" w:eastAsia="Times New Roman" w:hAnsi="Times New Roman" w:cs="Times New Roman"/>
          <w:sz w:val="24"/>
          <w:szCs w:val="24"/>
        </w:rPr>
        <w:t>doi</w:t>
      </w:r>
      <w:proofErr w:type="spellEnd"/>
      <w:r>
        <w:rPr>
          <w:rFonts w:ascii="Times New Roman" w:eastAsia="Times New Roman" w:hAnsi="Times New Roman" w:cs="Times New Roman"/>
          <w:sz w:val="24"/>
          <w:szCs w:val="24"/>
        </w:rPr>
        <w:t xml:space="preserve">: 10.1109/69.404034 </w:t>
      </w:r>
    </w:p>
    <w:p w14:paraId="00000168" w14:textId="77777777" w:rsidR="002B2308" w:rsidRDefault="00060DF1" w:rsidP="005D2C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Wang R.Y., Strong D.M. (1996). Beyond Accuracy: What Data Quality Means to Data Consumers. Journal of Management Information Systems, 12(4), 5-33. </w:t>
      </w:r>
      <w:proofErr w:type="spellStart"/>
      <w:r>
        <w:rPr>
          <w:rFonts w:ascii="Times New Roman" w:eastAsia="Times New Roman" w:hAnsi="Times New Roman" w:cs="Times New Roman"/>
          <w:sz w:val="24"/>
          <w:szCs w:val="24"/>
        </w:rPr>
        <w:t>doi</w:t>
      </w:r>
      <w:proofErr w:type="spellEnd"/>
      <w:r>
        <w:rPr>
          <w:rFonts w:ascii="Times New Roman" w:eastAsia="Times New Roman" w:hAnsi="Times New Roman" w:cs="Times New Roman"/>
          <w:sz w:val="24"/>
          <w:szCs w:val="24"/>
        </w:rPr>
        <w:t>: 10.1080/07421222.1996.11518099</w:t>
      </w:r>
    </w:p>
    <w:p w14:paraId="00000169" w14:textId="77777777" w:rsidR="002B2308" w:rsidRDefault="00060DF1" w:rsidP="005D2C9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Wiersema, F. (2013), "The B2B Agenda: The current state of B2B marketing and a look ahead", </w:t>
      </w:r>
      <w:r>
        <w:rPr>
          <w:rFonts w:ascii="Times New Roman" w:eastAsia="Times New Roman" w:hAnsi="Times New Roman" w:cs="Times New Roman"/>
          <w:i/>
          <w:sz w:val="24"/>
          <w:szCs w:val="24"/>
        </w:rPr>
        <w:t>Industrial Marketing Management</w:t>
      </w:r>
      <w:r>
        <w:rPr>
          <w:rFonts w:ascii="Times New Roman" w:eastAsia="Times New Roman" w:hAnsi="Times New Roman" w:cs="Times New Roman"/>
          <w:sz w:val="24"/>
          <w:szCs w:val="24"/>
        </w:rPr>
        <w:t xml:space="preserve">, Vol. 42, No. 4, pp. 470-488. </w:t>
      </w:r>
    </w:p>
    <w:p w14:paraId="0000016A" w14:textId="77777777" w:rsidR="002B2308" w:rsidRDefault="00060DF1" w:rsidP="005D2C9B">
      <w:pPr>
        <w:tabs>
          <w:tab w:val="left" w:pos="0"/>
        </w:tabs>
        <w:spacing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Wilkinson, L. (2018), </w:t>
      </w:r>
      <w:hyperlink r:id="rId27">
        <w:r>
          <w:rPr>
            <w:rFonts w:ascii="Times New Roman" w:eastAsia="Times New Roman" w:hAnsi="Times New Roman" w:cs="Times New Roman"/>
            <w:color w:val="1155CC"/>
            <w:sz w:val="24"/>
            <w:szCs w:val="24"/>
            <w:u w:val="single"/>
          </w:rPr>
          <w:t>http://blogs.lse.ac.uk/businessreview/2016/05/09/robots-are-a-long-way-off-replicating-human-will-and-imagination/</w:t>
        </w:r>
      </w:hyperlink>
      <w:r>
        <w:rPr>
          <w:rFonts w:ascii="Times New Roman" w:eastAsia="Times New Roman" w:hAnsi="Times New Roman" w:cs="Times New Roman"/>
          <w:sz w:val="24"/>
          <w:szCs w:val="24"/>
        </w:rPr>
        <w:t xml:space="preserve"> [Accessed 10 </w:t>
      </w:r>
      <w:proofErr w:type="spellStart"/>
      <w:r>
        <w:rPr>
          <w:rFonts w:ascii="Times New Roman" w:eastAsia="Times New Roman" w:hAnsi="Times New Roman" w:cs="Times New Roman"/>
          <w:sz w:val="24"/>
          <w:szCs w:val="24"/>
        </w:rPr>
        <w:t>july</w:t>
      </w:r>
      <w:proofErr w:type="spellEnd"/>
      <w:r>
        <w:rPr>
          <w:rFonts w:ascii="Times New Roman" w:eastAsia="Times New Roman" w:hAnsi="Times New Roman" w:cs="Times New Roman"/>
          <w:sz w:val="24"/>
          <w:szCs w:val="24"/>
        </w:rPr>
        <w:t xml:space="preserve"> 2018].</w:t>
      </w:r>
    </w:p>
    <w:p w14:paraId="0000016B" w14:textId="746C4699" w:rsidR="00D34274" w:rsidRDefault="00060DF1" w:rsidP="005D2C9B">
      <w:pPr>
        <w:tabs>
          <w:tab w:val="left" w:pos="0"/>
        </w:tabs>
        <w:spacing w:after="120" w:line="360" w:lineRule="auto"/>
        <w:jc w:val="both"/>
        <w:rPr>
          <w:rFonts w:ascii="Times New Roman" w:eastAsia="Times New Roman" w:hAnsi="Times New Roman" w:cs="Times New Roman"/>
          <w:sz w:val="24"/>
          <w:szCs w:val="24"/>
          <w:lang w:val="fr-FR"/>
        </w:rPr>
      </w:pPr>
      <w:proofErr w:type="spellStart"/>
      <w:r w:rsidRPr="00060DF1">
        <w:rPr>
          <w:rFonts w:ascii="Times New Roman" w:eastAsia="Times New Roman" w:hAnsi="Times New Roman" w:cs="Times New Roman"/>
          <w:sz w:val="24"/>
          <w:szCs w:val="24"/>
          <w:lang w:val="fr-FR"/>
        </w:rPr>
        <w:t>Zaïdi-chtourou</w:t>
      </w:r>
      <w:proofErr w:type="spellEnd"/>
      <w:r w:rsidRPr="00060DF1">
        <w:rPr>
          <w:rFonts w:ascii="Times New Roman" w:eastAsia="Times New Roman" w:hAnsi="Times New Roman" w:cs="Times New Roman"/>
          <w:sz w:val="24"/>
          <w:szCs w:val="24"/>
          <w:lang w:val="fr-FR"/>
        </w:rPr>
        <w:t xml:space="preserve">, S. (2018), "Effet du volume des données sur la qualité des décisions marketing", </w:t>
      </w:r>
      <w:r w:rsidRPr="00060DF1">
        <w:rPr>
          <w:rFonts w:ascii="Times New Roman" w:eastAsia="Times New Roman" w:hAnsi="Times New Roman" w:cs="Times New Roman"/>
          <w:i/>
          <w:sz w:val="24"/>
          <w:szCs w:val="24"/>
          <w:lang w:val="fr-FR"/>
        </w:rPr>
        <w:t>Management &amp; Data Science</w:t>
      </w:r>
      <w:r w:rsidRPr="00060DF1">
        <w:rPr>
          <w:rFonts w:ascii="Times New Roman" w:eastAsia="Times New Roman" w:hAnsi="Times New Roman" w:cs="Times New Roman"/>
          <w:sz w:val="24"/>
          <w:szCs w:val="24"/>
          <w:lang w:val="fr-FR"/>
        </w:rPr>
        <w:t>, Vol. 2, No. 1, pp. 18-30.</w:t>
      </w:r>
    </w:p>
    <w:p w14:paraId="78DD623A" w14:textId="77777777" w:rsidR="00D34274" w:rsidRDefault="00D34274" w:rsidP="005D2C9B">
      <w:pPr>
        <w:spacing w:line="360" w:lineRule="auto"/>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br w:type="page"/>
      </w:r>
    </w:p>
    <w:p w14:paraId="37216E13" w14:textId="77777777" w:rsidR="00A0626C" w:rsidRDefault="00D34274" w:rsidP="00A0626C">
      <w:pPr>
        <w:tabs>
          <w:tab w:val="left" w:pos="0"/>
        </w:tabs>
        <w:spacing w:after="120" w:line="360" w:lineRule="auto"/>
        <w:jc w:val="center"/>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lastRenderedPageBreak/>
        <w:t>APPENDICES</w:t>
      </w:r>
    </w:p>
    <w:p w14:paraId="028CF3A9" w14:textId="3A466239" w:rsidR="002B2308" w:rsidRDefault="00F4269D" w:rsidP="00A0626C">
      <w:pPr>
        <w:tabs>
          <w:tab w:val="left" w:pos="0"/>
        </w:tabs>
        <w:spacing w:after="120" w:line="360" w:lineRule="auto"/>
        <w:jc w:val="center"/>
        <w:rPr>
          <w:rFonts w:ascii="Times New Roman" w:eastAsia="Times New Roman" w:hAnsi="Times New Roman" w:cs="Times New Roman"/>
          <w:sz w:val="24"/>
          <w:szCs w:val="24"/>
          <w:lang w:val="fr-FR"/>
        </w:rPr>
      </w:pPr>
      <w:r>
        <w:pict w14:anchorId="4CDC4B6D">
          <v:rect id="_x0000_i1032" style="width:0;height:1.5pt" o:hralign="center" o:hrstd="t" o:hr="t" fillcolor="#a0a0a0" stroked="f"/>
        </w:pict>
      </w:r>
    </w:p>
    <w:p w14:paraId="106C20E8" w14:textId="3B30F801" w:rsidR="00A0626C" w:rsidRPr="00A0626C" w:rsidRDefault="00A0626C" w:rsidP="00A0626C">
      <w:pPr>
        <w:tabs>
          <w:tab w:val="left" w:pos="0"/>
          <w:tab w:val="left" w:pos="2060"/>
        </w:tabs>
        <w:spacing w:after="120" w:line="360" w:lineRule="auto"/>
        <w:jc w:val="both"/>
        <w:rPr>
          <w:rFonts w:ascii="Times New Roman" w:eastAsia="Times New Roman" w:hAnsi="Times New Roman" w:cs="Times New Roman"/>
          <w:sz w:val="24"/>
          <w:szCs w:val="24"/>
        </w:rPr>
      </w:pPr>
      <w:r w:rsidRPr="00A0626C">
        <w:rPr>
          <w:rFonts w:ascii="Times New Roman" w:eastAsia="Times New Roman" w:hAnsi="Times New Roman" w:cs="Times New Roman"/>
          <w:sz w:val="24"/>
          <w:szCs w:val="24"/>
        </w:rPr>
        <w:t xml:space="preserve">APPENDIX A </w:t>
      </w:r>
      <w:r>
        <w:rPr>
          <w:rFonts w:ascii="Times New Roman" w:eastAsia="Times New Roman" w:hAnsi="Times New Roman" w:cs="Times New Roman"/>
          <w:sz w:val="24"/>
          <w:szCs w:val="24"/>
        </w:rPr>
        <w:t>- S</w:t>
      </w:r>
      <w:r w:rsidRPr="00A0626C">
        <w:rPr>
          <w:rFonts w:ascii="Times New Roman" w:eastAsia="Times New Roman" w:hAnsi="Times New Roman" w:cs="Times New Roman"/>
          <w:sz w:val="24"/>
          <w:szCs w:val="24"/>
        </w:rPr>
        <w:t>ummary of the regression model</w:t>
      </w:r>
      <w:r>
        <w:rPr>
          <w:rFonts w:ascii="Times New Roman" w:eastAsia="Times New Roman" w:hAnsi="Times New Roman" w:cs="Times New Roman"/>
          <w:sz w:val="24"/>
          <w:szCs w:val="24"/>
        </w:rPr>
        <w:t xml:space="preserve"> H2</w:t>
      </w:r>
    </w:p>
    <w:p w14:paraId="295B4F90" w14:textId="1CFAF9D3" w:rsidR="00A0626C" w:rsidRPr="00060DF1" w:rsidRDefault="00A0626C">
      <w:pPr>
        <w:tabs>
          <w:tab w:val="left" w:pos="0"/>
        </w:tabs>
        <w:spacing w:after="120" w:line="360" w:lineRule="auto"/>
        <w:jc w:val="both"/>
        <w:rPr>
          <w:rFonts w:ascii="Times New Roman" w:eastAsia="Times New Roman" w:hAnsi="Times New Roman" w:cs="Times New Roman"/>
          <w:sz w:val="24"/>
          <w:szCs w:val="24"/>
          <w:lang w:val="fr-FR"/>
        </w:rPr>
      </w:pPr>
      <w:r w:rsidRPr="00A0626C">
        <w:rPr>
          <w:rFonts w:ascii="System" w:eastAsia="Times New Roman" w:hAnsi="System" w:cs="System"/>
          <w:b/>
          <w:bCs/>
          <w:noProof/>
          <w:sz w:val="20"/>
          <w:szCs w:val="20"/>
          <w:lang w:val="fr-FR"/>
        </w:rPr>
        <w:drawing>
          <wp:inline distT="0" distB="0" distL="0" distR="0" wp14:anchorId="634EE5D9" wp14:editId="54BBB232">
            <wp:extent cx="5731510" cy="1536567"/>
            <wp:effectExtent l="0" t="0" r="2540" b="698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31510" cy="1536567"/>
                    </a:xfrm>
                    <a:prstGeom prst="rect">
                      <a:avLst/>
                    </a:prstGeom>
                    <a:noFill/>
                    <a:ln>
                      <a:noFill/>
                    </a:ln>
                  </pic:spPr>
                </pic:pic>
              </a:graphicData>
            </a:graphic>
          </wp:inline>
        </w:drawing>
      </w:r>
    </w:p>
    <w:p w14:paraId="0000016C" w14:textId="11100DD0" w:rsidR="002B2308" w:rsidRPr="00060DF1" w:rsidRDefault="00A0626C">
      <w:pPr>
        <w:tabs>
          <w:tab w:val="left" w:pos="0"/>
        </w:tabs>
        <w:spacing w:after="120" w:line="276" w:lineRule="auto"/>
        <w:rPr>
          <w:rFonts w:ascii="Times New Roman" w:eastAsia="Times New Roman" w:hAnsi="Times New Roman" w:cs="Times New Roman"/>
          <w:sz w:val="24"/>
          <w:szCs w:val="24"/>
          <w:lang w:val="fr-FR"/>
        </w:rPr>
      </w:pPr>
      <w:r w:rsidRPr="007B7AFB">
        <w:rPr>
          <w:rFonts w:ascii="System" w:hAnsi="System" w:cs="System"/>
          <w:b/>
          <w:bCs/>
          <w:noProof/>
          <w:sz w:val="20"/>
          <w:szCs w:val="20"/>
        </w:rPr>
        <w:drawing>
          <wp:inline distT="0" distB="0" distL="0" distR="0" wp14:anchorId="2FEE9903" wp14:editId="5F7047D3">
            <wp:extent cx="5731510" cy="1782318"/>
            <wp:effectExtent l="0" t="0" r="2540" b="889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31510" cy="1782318"/>
                    </a:xfrm>
                    <a:prstGeom prst="rect">
                      <a:avLst/>
                    </a:prstGeom>
                    <a:noFill/>
                    <a:ln>
                      <a:noFill/>
                    </a:ln>
                  </pic:spPr>
                </pic:pic>
              </a:graphicData>
            </a:graphic>
          </wp:inline>
        </w:drawing>
      </w:r>
    </w:p>
    <w:p w14:paraId="6F20288B" w14:textId="671397C4" w:rsidR="00A0626C" w:rsidRDefault="00F4269D">
      <w:pPr>
        <w:tabs>
          <w:tab w:val="left" w:pos="0"/>
        </w:tabs>
        <w:spacing w:after="120" w:line="276" w:lineRule="auto"/>
        <w:rPr>
          <w:rFonts w:ascii="Times New Roman" w:eastAsia="Times New Roman" w:hAnsi="Times New Roman" w:cs="Times New Roman"/>
          <w:sz w:val="24"/>
          <w:szCs w:val="24"/>
        </w:rPr>
      </w:pPr>
      <w:r>
        <w:pict w14:anchorId="7A569809">
          <v:rect id="_x0000_i1033" style="width:0;height:1.5pt" o:hralign="center" o:hrstd="t" o:hr="t" fillcolor="#a0a0a0" stroked="f"/>
        </w:pict>
      </w:r>
    </w:p>
    <w:p w14:paraId="0000016D" w14:textId="75B215D6" w:rsidR="002B2308" w:rsidRDefault="00A0626C">
      <w:pPr>
        <w:tabs>
          <w:tab w:val="left" w:pos="0"/>
        </w:tabs>
        <w:spacing w:after="120" w:line="276" w:lineRule="auto"/>
        <w:rPr>
          <w:rFonts w:ascii="Times New Roman" w:eastAsia="Times New Roman" w:hAnsi="Times New Roman" w:cs="Times New Roman"/>
          <w:sz w:val="24"/>
          <w:szCs w:val="24"/>
        </w:rPr>
      </w:pPr>
      <w:bookmarkStart w:id="3" w:name="_Hlk31409096"/>
      <w:r w:rsidRPr="00A0626C">
        <w:rPr>
          <w:rFonts w:ascii="Times New Roman" w:eastAsia="Times New Roman" w:hAnsi="Times New Roman" w:cs="Times New Roman"/>
          <w:sz w:val="24"/>
          <w:szCs w:val="24"/>
        </w:rPr>
        <w:t xml:space="preserve">APPENDIX </w:t>
      </w:r>
      <w:r>
        <w:rPr>
          <w:rFonts w:ascii="Times New Roman" w:eastAsia="Times New Roman" w:hAnsi="Times New Roman" w:cs="Times New Roman"/>
          <w:sz w:val="24"/>
          <w:szCs w:val="24"/>
        </w:rPr>
        <w:t>B</w:t>
      </w:r>
      <w:r w:rsidRPr="00A0626C">
        <w:rPr>
          <w:rFonts w:ascii="Times New Roman" w:eastAsia="Times New Roman" w:hAnsi="Times New Roman" w:cs="Times New Roman"/>
          <w:sz w:val="24"/>
          <w:szCs w:val="24"/>
        </w:rPr>
        <w:t xml:space="preserve"> - Summary of the regression model H</w:t>
      </w:r>
      <w:r>
        <w:rPr>
          <w:rFonts w:ascii="Times New Roman" w:eastAsia="Times New Roman" w:hAnsi="Times New Roman" w:cs="Times New Roman"/>
          <w:sz w:val="24"/>
          <w:szCs w:val="24"/>
        </w:rPr>
        <w:t>1c</w:t>
      </w:r>
    </w:p>
    <w:bookmarkEnd w:id="3"/>
    <w:p w14:paraId="4BFCB890" w14:textId="4256C340" w:rsidR="00A0626C" w:rsidRDefault="00A0626C">
      <w:pPr>
        <w:tabs>
          <w:tab w:val="left" w:pos="0"/>
        </w:tabs>
        <w:spacing w:after="120" w:line="276" w:lineRule="auto"/>
        <w:rPr>
          <w:rFonts w:ascii="Times New Roman" w:eastAsia="Times New Roman" w:hAnsi="Times New Roman" w:cs="Times New Roman"/>
          <w:sz w:val="24"/>
          <w:szCs w:val="24"/>
        </w:rPr>
      </w:pPr>
      <w:r w:rsidRPr="00A0626C">
        <w:rPr>
          <w:rFonts w:ascii="System" w:eastAsia="Times New Roman" w:hAnsi="System" w:cs="System"/>
          <w:b/>
          <w:bCs/>
          <w:noProof/>
          <w:sz w:val="20"/>
          <w:szCs w:val="20"/>
          <w:lang w:val="fr-FR"/>
        </w:rPr>
        <w:drawing>
          <wp:inline distT="0" distB="0" distL="0" distR="0" wp14:anchorId="4CC61817" wp14:editId="66971281">
            <wp:extent cx="5497195" cy="1310640"/>
            <wp:effectExtent l="0" t="0" r="8255" b="381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97195" cy="1310640"/>
                    </a:xfrm>
                    <a:prstGeom prst="rect">
                      <a:avLst/>
                    </a:prstGeom>
                    <a:noFill/>
                    <a:ln>
                      <a:noFill/>
                    </a:ln>
                  </pic:spPr>
                </pic:pic>
              </a:graphicData>
            </a:graphic>
          </wp:inline>
        </w:drawing>
      </w:r>
    </w:p>
    <w:p w14:paraId="158D374F" w14:textId="66640743" w:rsidR="00A0626C" w:rsidRDefault="00A0626C">
      <w:pPr>
        <w:tabs>
          <w:tab w:val="left" w:pos="0"/>
        </w:tabs>
        <w:spacing w:after="120" w:line="276" w:lineRule="auto"/>
        <w:rPr>
          <w:rFonts w:ascii="Times New Roman" w:eastAsia="Times New Roman" w:hAnsi="Times New Roman" w:cs="Times New Roman"/>
          <w:sz w:val="24"/>
          <w:szCs w:val="24"/>
        </w:rPr>
      </w:pPr>
      <w:r w:rsidRPr="00A0626C">
        <w:rPr>
          <w:rFonts w:ascii="System" w:eastAsia="Times New Roman" w:hAnsi="System" w:cs="System"/>
          <w:b/>
          <w:bCs/>
          <w:noProof/>
          <w:sz w:val="20"/>
          <w:szCs w:val="20"/>
          <w:lang w:val="fr-FR"/>
        </w:rPr>
        <w:drawing>
          <wp:inline distT="0" distB="0" distL="0" distR="0" wp14:anchorId="5B3096BA" wp14:editId="7213384E">
            <wp:extent cx="5497195" cy="1310640"/>
            <wp:effectExtent l="0" t="0" r="8255" b="381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97195" cy="1310640"/>
                    </a:xfrm>
                    <a:prstGeom prst="rect">
                      <a:avLst/>
                    </a:prstGeom>
                    <a:noFill/>
                    <a:ln>
                      <a:noFill/>
                    </a:ln>
                  </pic:spPr>
                </pic:pic>
              </a:graphicData>
            </a:graphic>
          </wp:inline>
        </w:drawing>
      </w:r>
    </w:p>
    <w:p w14:paraId="26778A28" w14:textId="19ECE87C" w:rsidR="00A0626C" w:rsidRDefault="00A0626C">
      <w:pPr>
        <w:tabs>
          <w:tab w:val="left" w:pos="0"/>
        </w:tabs>
        <w:spacing w:after="120" w:line="276" w:lineRule="auto"/>
        <w:rPr>
          <w:rFonts w:ascii="Times New Roman" w:eastAsia="Times New Roman" w:hAnsi="Times New Roman" w:cs="Times New Roman"/>
          <w:sz w:val="24"/>
          <w:szCs w:val="24"/>
        </w:rPr>
      </w:pPr>
    </w:p>
    <w:p w14:paraId="34410388" w14:textId="77777777" w:rsidR="00A0626C" w:rsidRPr="00A0626C" w:rsidRDefault="00A0626C">
      <w:pPr>
        <w:tabs>
          <w:tab w:val="left" w:pos="0"/>
        </w:tabs>
        <w:spacing w:after="120" w:line="276" w:lineRule="auto"/>
        <w:rPr>
          <w:rFonts w:ascii="Times New Roman" w:eastAsia="Times New Roman" w:hAnsi="Times New Roman" w:cs="Times New Roman"/>
          <w:sz w:val="24"/>
          <w:szCs w:val="24"/>
        </w:rPr>
      </w:pPr>
    </w:p>
    <w:p w14:paraId="78328B6A" w14:textId="77777777" w:rsidR="00A0626C" w:rsidRDefault="00A0626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0000016E" w14:textId="54AC6087" w:rsidR="002B2308" w:rsidRDefault="00A0626C">
      <w:pPr>
        <w:ind w:left="540" w:hanging="555"/>
        <w:rPr>
          <w:rFonts w:ascii="Times New Roman" w:eastAsia="Times New Roman" w:hAnsi="Times New Roman" w:cs="Times New Roman"/>
          <w:sz w:val="24"/>
          <w:szCs w:val="24"/>
        </w:rPr>
      </w:pPr>
      <w:r w:rsidRPr="00A0626C">
        <w:rPr>
          <w:rFonts w:ascii="Times New Roman" w:eastAsia="Times New Roman" w:hAnsi="Times New Roman" w:cs="Times New Roman"/>
          <w:sz w:val="24"/>
          <w:szCs w:val="24"/>
        </w:rPr>
        <w:lastRenderedPageBreak/>
        <w:t xml:space="preserve">APPENDIX </w:t>
      </w:r>
      <w:r>
        <w:rPr>
          <w:rFonts w:ascii="Times New Roman" w:eastAsia="Times New Roman" w:hAnsi="Times New Roman" w:cs="Times New Roman"/>
          <w:sz w:val="24"/>
          <w:szCs w:val="24"/>
        </w:rPr>
        <w:t>C</w:t>
      </w:r>
      <w:r w:rsidRPr="00A0626C">
        <w:rPr>
          <w:rFonts w:ascii="Times New Roman" w:eastAsia="Times New Roman" w:hAnsi="Times New Roman" w:cs="Times New Roman"/>
          <w:sz w:val="24"/>
          <w:szCs w:val="24"/>
        </w:rPr>
        <w:t xml:space="preserve"> - Summary of the regression model H</w:t>
      </w:r>
      <w:r>
        <w:rPr>
          <w:rFonts w:ascii="Times New Roman" w:eastAsia="Times New Roman" w:hAnsi="Times New Roman" w:cs="Times New Roman"/>
          <w:sz w:val="24"/>
          <w:szCs w:val="24"/>
        </w:rPr>
        <w:t>2</w:t>
      </w:r>
      <w:r w:rsidRPr="00A0626C">
        <w:rPr>
          <w:rFonts w:ascii="Times New Roman" w:eastAsia="Times New Roman" w:hAnsi="Times New Roman" w:cs="Times New Roman"/>
          <w:sz w:val="24"/>
          <w:szCs w:val="24"/>
        </w:rPr>
        <w:t>c</w:t>
      </w:r>
    </w:p>
    <w:p w14:paraId="74000D02" w14:textId="55809AD9" w:rsidR="00A0626C" w:rsidRDefault="00A0626C">
      <w:pPr>
        <w:ind w:left="540" w:hanging="555"/>
        <w:rPr>
          <w:rFonts w:ascii="Times New Roman" w:eastAsia="Times New Roman" w:hAnsi="Times New Roman" w:cs="Times New Roman"/>
          <w:sz w:val="24"/>
          <w:szCs w:val="24"/>
        </w:rPr>
      </w:pPr>
      <w:r w:rsidRPr="00A0626C">
        <w:rPr>
          <w:rFonts w:ascii="System" w:eastAsia="Times New Roman" w:hAnsi="System" w:cs="System"/>
          <w:b/>
          <w:bCs/>
          <w:noProof/>
          <w:sz w:val="20"/>
          <w:szCs w:val="20"/>
          <w:lang w:val="fr-FR"/>
        </w:rPr>
        <w:drawing>
          <wp:inline distT="0" distB="0" distL="0" distR="0" wp14:anchorId="367DA967" wp14:editId="3F059DB9">
            <wp:extent cx="5731510" cy="1284021"/>
            <wp:effectExtent l="0" t="0" r="254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31510" cy="1284021"/>
                    </a:xfrm>
                    <a:prstGeom prst="rect">
                      <a:avLst/>
                    </a:prstGeom>
                    <a:noFill/>
                    <a:ln>
                      <a:noFill/>
                    </a:ln>
                  </pic:spPr>
                </pic:pic>
              </a:graphicData>
            </a:graphic>
          </wp:inline>
        </w:drawing>
      </w:r>
    </w:p>
    <w:p w14:paraId="41C14C1A" w14:textId="5D9AA6F5" w:rsidR="00A0626C" w:rsidRDefault="00A0626C">
      <w:pPr>
        <w:ind w:left="540" w:hanging="555"/>
        <w:rPr>
          <w:rFonts w:ascii="Times New Roman" w:eastAsia="Times New Roman" w:hAnsi="Times New Roman" w:cs="Times New Roman"/>
          <w:sz w:val="24"/>
          <w:szCs w:val="24"/>
        </w:rPr>
      </w:pPr>
      <w:r w:rsidRPr="00A0626C">
        <w:rPr>
          <w:rFonts w:ascii="System" w:eastAsia="Times New Roman" w:hAnsi="System" w:cs="System"/>
          <w:b/>
          <w:bCs/>
          <w:noProof/>
          <w:sz w:val="20"/>
          <w:szCs w:val="20"/>
          <w:lang w:val="fr-FR"/>
        </w:rPr>
        <w:drawing>
          <wp:inline distT="0" distB="0" distL="0" distR="0" wp14:anchorId="21727966" wp14:editId="1305B919">
            <wp:extent cx="5731510" cy="1374031"/>
            <wp:effectExtent l="0" t="0" r="254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31510" cy="1374031"/>
                    </a:xfrm>
                    <a:prstGeom prst="rect">
                      <a:avLst/>
                    </a:prstGeom>
                    <a:noFill/>
                    <a:ln>
                      <a:noFill/>
                    </a:ln>
                  </pic:spPr>
                </pic:pic>
              </a:graphicData>
            </a:graphic>
          </wp:inline>
        </w:drawing>
      </w:r>
    </w:p>
    <w:p w14:paraId="1103EBA9" w14:textId="52A2EE07" w:rsidR="00A0626C" w:rsidRPr="00A0626C" w:rsidRDefault="00F4269D">
      <w:pPr>
        <w:ind w:left="540" w:hanging="555"/>
        <w:rPr>
          <w:rFonts w:ascii="Times New Roman" w:eastAsia="Times New Roman" w:hAnsi="Times New Roman" w:cs="Times New Roman"/>
          <w:sz w:val="24"/>
          <w:szCs w:val="24"/>
        </w:rPr>
      </w:pPr>
      <w:r>
        <w:pict w14:anchorId="41541B2A">
          <v:rect id="_x0000_i1034" style="width:0;height:1.5pt" o:hralign="center" o:hrstd="t" o:hr="t" fillcolor="#a0a0a0" stroked="f"/>
        </w:pict>
      </w:r>
    </w:p>
    <w:p w14:paraId="0000016F" w14:textId="59BA1B30" w:rsidR="002B2308" w:rsidRDefault="00A0626C">
      <w:pPr>
        <w:jc w:val="both"/>
        <w:rPr>
          <w:rFonts w:ascii="Times New Roman" w:eastAsia="Times New Roman" w:hAnsi="Times New Roman" w:cs="Times New Roman"/>
          <w:sz w:val="24"/>
          <w:szCs w:val="24"/>
        </w:rPr>
      </w:pPr>
      <w:r w:rsidRPr="00A0626C">
        <w:rPr>
          <w:rFonts w:ascii="Times New Roman" w:eastAsia="Times New Roman" w:hAnsi="Times New Roman" w:cs="Times New Roman"/>
          <w:sz w:val="24"/>
          <w:szCs w:val="24"/>
        </w:rPr>
        <w:t xml:space="preserve">APPENDIX </w:t>
      </w:r>
      <w:r>
        <w:rPr>
          <w:rFonts w:ascii="Times New Roman" w:eastAsia="Times New Roman" w:hAnsi="Times New Roman" w:cs="Times New Roman"/>
          <w:sz w:val="24"/>
          <w:szCs w:val="24"/>
        </w:rPr>
        <w:t>D</w:t>
      </w:r>
      <w:r w:rsidRPr="00A0626C">
        <w:rPr>
          <w:rFonts w:ascii="Times New Roman" w:eastAsia="Times New Roman" w:hAnsi="Times New Roman" w:cs="Times New Roman"/>
          <w:sz w:val="24"/>
          <w:szCs w:val="24"/>
        </w:rPr>
        <w:t xml:space="preserve"> - Summary of the regression model H2</w:t>
      </w:r>
      <w:r>
        <w:rPr>
          <w:rFonts w:ascii="Times New Roman" w:eastAsia="Times New Roman" w:hAnsi="Times New Roman" w:cs="Times New Roman"/>
          <w:sz w:val="24"/>
          <w:szCs w:val="24"/>
        </w:rPr>
        <w:t>d</w:t>
      </w:r>
    </w:p>
    <w:p w14:paraId="53B1F793" w14:textId="77777777" w:rsidR="00A0626C" w:rsidRPr="00A0626C" w:rsidRDefault="00A0626C">
      <w:pPr>
        <w:jc w:val="both"/>
        <w:rPr>
          <w:rFonts w:ascii="Times New Roman" w:eastAsia="Times New Roman" w:hAnsi="Times New Roman" w:cs="Times New Roman"/>
          <w:sz w:val="24"/>
          <w:szCs w:val="24"/>
        </w:rPr>
      </w:pPr>
    </w:p>
    <w:p w14:paraId="00000170" w14:textId="368DBB3B" w:rsidR="002B2308" w:rsidRDefault="00A0626C">
      <w:pPr>
        <w:jc w:val="both"/>
        <w:rPr>
          <w:rFonts w:ascii="Times New Roman" w:eastAsia="Times New Roman" w:hAnsi="Times New Roman" w:cs="Times New Roman"/>
          <w:sz w:val="24"/>
          <w:szCs w:val="24"/>
        </w:rPr>
      </w:pPr>
      <w:r w:rsidRPr="000118F4">
        <w:rPr>
          <w:rFonts w:ascii="System" w:hAnsi="System" w:cs="System"/>
          <w:b/>
          <w:bCs/>
          <w:noProof/>
          <w:sz w:val="20"/>
          <w:szCs w:val="20"/>
        </w:rPr>
        <w:drawing>
          <wp:inline distT="0" distB="0" distL="0" distR="0" wp14:anchorId="5C66D1F6" wp14:editId="6E546403">
            <wp:extent cx="5731510" cy="1291710"/>
            <wp:effectExtent l="0" t="0" r="2540" b="381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31510" cy="1291710"/>
                    </a:xfrm>
                    <a:prstGeom prst="rect">
                      <a:avLst/>
                    </a:prstGeom>
                    <a:noFill/>
                    <a:ln>
                      <a:noFill/>
                    </a:ln>
                  </pic:spPr>
                </pic:pic>
              </a:graphicData>
            </a:graphic>
          </wp:inline>
        </w:drawing>
      </w:r>
    </w:p>
    <w:p w14:paraId="76548EE3" w14:textId="2EE7BBEC" w:rsidR="00A0626C" w:rsidRPr="00A0626C" w:rsidRDefault="00A0626C">
      <w:pPr>
        <w:jc w:val="both"/>
        <w:rPr>
          <w:rFonts w:ascii="Times New Roman" w:eastAsia="Times New Roman" w:hAnsi="Times New Roman" w:cs="Times New Roman"/>
          <w:sz w:val="24"/>
          <w:szCs w:val="24"/>
        </w:rPr>
      </w:pPr>
      <w:r w:rsidRPr="000118F4">
        <w:rPr>
          <w:rFonts w:ascii="System" w:hAnsi="System" w:cs="System"/>
          <w:b/>
          <w:bCs/>
          <w:noProof/>
          <w:sz w:val="20"/>
          <w:szCs w:val="20"/>
        </w:rPr>
        <w:drawing>
          <wp:inline distT="0" distB="0" distL="0" distR="0" wp14:anchorId="0B2119FD" wp14:editId="0FEEBCCE">
            <wp:extent cx="5565775" cy="1316355"/>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565775" cy="1316355"/>
                    </a:xfrm>
                    <a:prstGeom prst="rect">
                      <a:avLst/>
                    </a:prstGeom>
                    <a:noFill/>
                    <a:ln>
                      <a:noFill/>
                    </a:ln>
                  </pic:spPr>
                </pic:pic>
              </a:graphicData>
            </a:graphic>
          </wp:inline>
        </w:drawing>
      </w:r>
    </w:p>
    <w:p w14:paraId="00000171" w14:textId="77777777" w:rsidR="002B2308" w:rsidRPr="00A0626C" w:rsidRDefault="002B2308">
      <w:pPr>
        <w:jc w:val="both"/>
        <w:rPr>
          <w:rFonts w:ascii="Times New Roman" w:eastAsia="Times New Roman" w:hAnsi="Times New Roman" w:cs="Times New Roman"/>
          <w:sz w:val="24"/>
          <w:szCs w:val="24"/>
        </w:rPr>
      </w:pPr>
    </w:p>
    <w:sectPr w:rsidR="002B2308" w:rsidRPr="00A0626C" w:rsidSect="00F44B8D">
      <w:footerReference w:type="default" r:id="rId35"/>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8A99A" w14:textId="77777777" w:rsidR="00F4269D" w:rsidRDefault="00F4269D" w:rsidP="00F44B8D">
      <w:pPr>
        <w:spacing w:after="0" w:line="240" w:lineRule="auto"/>
      </w:pPr>
      <w:r>
        <w:separator/>
      </w:r>
    </w:p>
  </w:endnote>
  <w:endnote w:type="continuationSeparator" w:id="0">
    <w:p w14:paraId="59FBD589" w14:textId="77777777" w:rsidR="00F4269D" w:rsidRDefault="00F4269D" w:rsidP="00F44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System">
    <w:altName w:val="Calibri"/>
    <w:panose1 w:val="000000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4511984"/>
      <w:docPartObj>
        <w:docPartGallery w:val="Page Numbers (Bottom of Page)"/>
        <w:docPartUnique/>
      </w:docPartObj>
    </w:sdtPr>
    <w:sdtEndPr/>
    <w:sdtContent>
      <w:p w14:paraId="528EC4AA" w14:textId="1E5E7C8C" w:rsidR="0010170E" w:rsidRDefault="0010170E">
        <w:pPr>
          <w:pStyle w:val="Pieddepage"/>
          <w:jc w:val="right"/>
        </w:pPr>
        <w:r>
          <w:fldChar w:fldCharType="begin"/>
        </w:r>
        <w:r>
          <w:instrText>PAGE   \* MERGEFORMAT</w:instrText>
        </w:r>
        <w:r>
          <w:fldChar w:fldCharType="separate"/>
        </w:r>
        <w:r>
          <w:rPr>
            <w:lang w:val="fr-FR"/>
          </w:rPr>
          <w:t>2</w:t>
        </w:r>
        <w:r>
          <w:fldChar w:fldCharType="end"/>
        </w:r>
      </w:p>
    </w:sdtContent>
  </w:sdt>
  <w:p w14:paraId="60ED2EED" w14:textId="77777777" w:rsidR="0010170E" w:rsidRDefault="001017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94BD65" w14:textId="77777777" w:rsidR="00F4269D" w:rsidRDefault="00F4269D" w:rsidP="00F44B8D">
      <w:pPr>
        <w:spacing w:after="0" w:line="240" w:lineRule="auto"/>
      </w:pPr>
      <w:r>
        <w:separator/>
      </w:r>
    </w:p>
  </w:footnote>
  <w:footnote w:type="continuationSeparator" w:id="0">
    <w:p w14:paraId="1F77455B" w14:textId="77777777" w:rsidR="00F4269D" w:rsidRDefault="00F4269D" w:rsidP="00F44B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FE6246"/>
    <w:multiLevelType w:val="multilevel"/>
    <w:tmpl w:val="E9700C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308"/>
    <w:rsid w:val="0000650A"/>
    <w:rsid w:val="00060DF1"/>
    <w:rsid w:val="00065087"/>
    <w:rsid w:val="000E4288"/>
    <w:rsid w:val="0010170E"/>
    <w:rsid w:val="001373A0"/>
    <w:rsid w:val="001F2F71"/>
    <w:rsid w:val="002B2308"/>
    <w:rsid w:val="003A4986"/>
    <w:rsid w:val="004931E5"/>
    <w:rsid w:val="004B7DA9"/>
    <w:rsid w:val="005D2C9B"/>
    <w:rsid w:val="00657BDB"/>
    <w:rsid w:val="006D428D"/>
    <w:rsid w:val="007324E5"/>
    <w:rsid w:val="0087789E"/>
    <w:rsid w:val="00915E11"/>
    <w:rsid w:val="009A3D84"/>
    <w:rsid w:val="00A0626C"/>
    <w:rsid w:val="00AF4B95"/>
    <w:rsid w:val="00B41F99"/>
    <w:rsid w:val="00BB3EBF"/>
    <w:rsid w:val="00D11867"/>
    <w:rsid w:val="00D34274"/>
    <w:rsid w:val="00D97EA1"/>
    <w:rsid w:val="00E74C6C"/>
    <w:rsid w:val="00EB66F7"/>
    <w:rsid w:val="00F4269D"/>
    <w:rsid w:val="00F44B8D"/>
    <w:rsid w:val="00F51AC5"/>
    <w:rsid w:val="00F74DDD"/>
    <w:rsid w:val="00FC66D7"/>
    <w:rsid w:val="00FD4C16"/>
    <w:rsid w:val="00FE42F7"/>
    <w:rsid w:val="00FF52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4A4B27"/>
  <w15:docId w15:val="{DDAF31E9-9AB1-4D3A-955B-D8D0B32F3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DDD"/>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Commentaire">
    <w:name w:val="annotation text"/>
    <w:basedOn w:val="Normal"/>
    <w:link w:val="CommentaireCar1"/>
    <w:uiPriority w:val="99"/>
    <w:semiHidden/>
    <w:unhideWhenUsed/>
    <w:pPr>
      <w:spacing w:line="240" w:lineRule="auto"/>
    </w:pPr>
    <w:rPr>
      <w:sz w:val="20"/>
      <w:szCs w:val="20"/>
    </w:rPr>
  </w:style>
  <w:style w:type="character" w:customStyle="1" w:styleId="CommentaireCar">
    <w:name w:val="Commentaire Car"/>
    <w:basedOn w:val="Policepardfaut"/>
    <w:uiPriority w:val="99"/>
    <w:semiHidden/>
    <w:rPr>
      <w:sz w:val="20"/>
      <w:szCs w:val="20"/>
    </w:rPr>
  </w:style>
  <w:style w:type="character" w:styleId="Marquedecommentaire">
    <w:name w:val="annotation reference"/>
    <w:uiPriority w:val="99"/>
    <w:semiHidden/>
    <w:unhideWhenUsed/>
    <w:rPr>
      <w:sz w:val="16"/>
      <w:szCs w:val="16"/>
    </w:rPr>
  </w:style>
  <w:style w:type="paragraph" w:styleId="Textedebulles">
    <w:name w:val="Balloon Text"/>
    <w:basedOn w:val="Normal"/>
    <w:link w:val="TextedebullesCar"/>
    <w:uiPriority w:val="99"/>
    <w:semiHidden/>
    <w:unhideWhenUsed/>
    <w:rsid w:val="008F785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F785D"/>
    <w:rPr>
      <w:rFonts w:ascii="Segoe UI" w:hAnsi="Segoe UI" w:cs="Segoe UI"/>
      <w:sz w:val="18"/>
      <w:szCs w:val="18"/>
    </w:rPr>
  </w:style>
  <w:style w:type="paragraph" w:styleId="Paragraphedeliste">
    <w:name w:val="List Paragraph"/>
    <w:basedOn w:val="Normal"/>
    <w:uiPriority w:val="34"/>
    <w:qFormat/>
    <w:rsid w:val="0069612A"/>
    <w:pPr>
      <w:ind w:left="720"/>
      <w:contextualSpacing/>
    </w:pPr>
  </w:style>
  <w:style w:type="table" w:styleId="Grilledutableau">
    <w:name w:val="Table Grid"/>
    <w:basedOn w:val="TableauNormal"/>
    <w:rsid w:val="000D639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1"/>
    <w:link w:val="Objetducommentaire"/>
    <w:uiPriority w:val="99"/>
    <w:semiHidden/>
    <w:rPr>
      <w:b/>
      <w:bCs/>
      <w:sz w:val="20"/>
      <w:szCs w:val="20"/>
    </w:rPr>
  </w:style>
  <w:style w:type="character" w:customStyle="1" w:styleId="CommentaireCar1">
    <w:name w:val="Commentaire Car1"/>
    <w:link w:val="Commentaire"/>
    <w:uiPriority w:val="99"/>
    <w:semiHidden/>
    <w:rPr>
      <w:sz w:val="20"/>
      <w:szCs w:val="20"/>
    </w:rPr>
  </w:style>
  <w:style w:type="table" w:customStyle="1" w:styleId="a0">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table" w:customStyle="1" w:styleId="a2">
    <w:basedOn w:val="TableNormal0"/>
    <w:tblPr>
      <w:tblStyleRowBandSize w:val="1"/>
      <w:tblStyleColBandSize w:val="1"/>
      <w:tblCellMar>
        <w:top w:w="100" w:type="dxa"/>
        <w:left w:w="100" w:type="dxa"/>
        <w:bottom w:w="100" w:type="dxa"/>
        <w:right w:w="100" w:type="dxa"/>
      </w:tblCellMar>
    </w:tblPr>
  </w:style>
  <w:style w:type="paragraph" w:styleId="En-tte">
    <w:name w:val="header"/>
    <w:basedOn w:val="Normal"/>
    <w:link w:val="En-tteCar"/>
    <w:uiPriority w:val="99"/>
    <w:unhideWhenUsed/>
    <w:rsid w:val="00F44B8D"/>
    <w:pPr>
      <w:tabs>
        <w:tab w:val="center" w:pos="4536"/>
        <w:tab w:val="right" w:pos="9072"/>
      </w:tabs>
      <w:spacing w:after="0" w:line="240" w:lineRule="auto"/>
    </w:pPr>
  </w:style>
  <w:style w:type="character" w:customStyle="1" w:styleId="En-tteCar">
    <w:name w:val="En-tête Car"/>
    <w:basedOn w:val="Policepardfaut"/>
    <w:link w:val="En-tte"/>
    <w:uiPriority w:val="99"/>
    <w:rsid w:val="00F44B8D"/>
  </w:style>
  <w:style w:type="paragraph" w:styleId="Pieddepage">
    <w:name w:val="footer"/>
    <w:basedOn w:val="Normal"/>
    <w:link w:val="PieddepageCar"/>
    <w:uiPriority w:val="99"/>
    <w:unhideWhenUsed/>
    <w:rsid w:val="00F44B8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44B8D"/>
  </w:style>
  <w:style w:type="character" w:styleId="Lienhypertexte">
    <w:name w:val="Hyperlink"/>
    <w:basedOn w:val="Policepardfaut"/>
    <w:uiPriority w:val="99"/>
    <w:unhideWhenUsed/>
    <w:rsid w:val="00BB3EBF"/>
    <w:rPr>
      <w:color w:val="0563C1" w:themeColor="hyperlink"/>
      <w:u w:val="single"/>
    </w:rPr>
  </w:style>
  <w:style w:type="character" w:styleId="Mentionnonrsolue">
    <w:name w:val="Unresolved Mention"/>
    <w:basedOn w:val="Policepardfaut"/>
    <w:uiPriority w:val="99"/>
    <w:semiHidden/>
    <w:unhideWhenUsed/>
    <w:rsid w:val="00BB3E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hyperlink" Target="https://hbr.org/2012/10/big-data-the-management-revolution" TargetMode="External"/><Relationship Id="rId21" Type="http://schemas.openxmlformats.org/officeDocument/2006/relationships/hyperlink" Target="https://hbr.org/2012/10/making-advanced-analytics-work-for-you" TargetMode="External"/><Relationship Id="rId34" Type="http://schemas.openxmlformats.org/officeDocument/2006/relationships/image" Target="media/image9.wmf"/><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hyperlink" Target="http://citeseerx.ist.psu.edu/viewdoc/download?doi=10.1.1.6.2407&amp;rep=rep1&amp;type=pdf" TargetMode="External"/><Relationship Id="rId33" Type="http://schemas.openxmlformats.org/officeDocument/2006/relationships/image" Target="media/image8.wmf"/><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24" Type="http://schemas.openxmlformats.org/officeDocument/2006/relationships/hyperlink" Target="http://citeseerx.ist.psu.edu/viewdoc/download?doi=10.1.1.5.4752&amp;rep=rep1&amp;type=pdf" TargetMode="External"/><Relationship Id="rId32" Type="http://schemas.openxmlformats.org/officeDocument/2006/relationships/image" Target="media/image7.wmf"/><Relationship Id="rId37" Type="http://schemas.openxmlformats.org/officeDocument/2006/relationships/theme" Target="theme/theme1.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hyperlink" Target="https://www.wired.com/2000/04/joy-2/" TargetMode="External"/><Relationship Id="rId28" Type="http://schemas.openxmlformats.org/officeDocument/2006/relationships/image" Target="media/image3.wmf"/><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diagramColors" Target="diagrams/colors2.xml"/><Relationship Id="rId31" Type="http://schemas.openxmlformats.org/officeDocument/2006/relationships/image" Target="media/image6.w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diagramColors" Target="diagrams/colors1.xml"/><Relationship Id="rId22" Type="http://schemas.openxmlformats.org/officeDocument/2006/relationships/hyperlink" Target="https://misq.org/catalog/product/view/id/97" TargetMode="External"/><Relationship Id="rId27" Type="http://schemas.openxmlformats.org/officeDocument/2006/relationships/hyperlink" Target="http://blogs.lse.ac.uk/businessreview/2016/05/09/robots-are-a-long-way-off-replicating-human-will-and-imagination/" TargetMode="External"/><Relationship Id="rId30" Type="http://schemas.openxmlformats.org/officeDocument/2006/relationships/image" Target="media/image5.wmf"/><Relationship Id="rId35" Type="http://schemas.openxmlformats.org/officeDocument/2006/relationships/footer" Target="footer1.xml"/><Relationship Id="rId8" Type="http://schemas.openxmlformats.org/officeDocument/2006/relationships/endnotes" Target="endnotes.xml"/><Relationship Id="rId3" Type="http://schemas.openxmlformats.org/officeDocument/2006/relationships/numbering" Target="numbering.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B5E5182-FA08-4BC0-8C35-88D3E0D616BC}" type="doc">
      <dgm:prSet loTypeId="urn:microsoft.com/office/officeart/2005/8/layout/lProcess1" loCatId="process" qsTypeId="urn:microsoft.com/office/officeart/2005/8/quickstyle/simple1" qsCatId="simple" csTypeId="urn:microsoft.com/office/officeart/2005/8/colors/accent1_2" csCatId="accent1" phldr="1"/>
      <dgm:spPr/>
      <dgm:t>
        <a:bodyPr/>
        <a:lstStyle/>
        <a:p>
          <a:endParaRPr lang="fr-FR"/>
        </a:p>
      </dgm:t>
    </dgm:pt>
    <dgm:pt modelId="{F6C92941-130C-4DF3-A1B5-1A80B6640989}">
      <dgm:prSet phldrT="[Texte]">
        <dgm:style>
          <a:lnRef idx="2">
            <a:schemeClr val="accent6"/>
          </a:lnRef>
          <a:fillRef idx="1">
            <a:schemeClr val="lt1"/>
          </a:fillRef>
          <a:effectRef idx="0">
            <a:schemeClr val="accent6"/>
          </a:effectRef>
          <a:fontRef idx="minor">
            <a:schemeClr val="dk1"/>
          </a:fontRef>
        </dgm:style>
      </dgm:prSet>
      <dgm:spPr>
        <a:xfrm>
          <a:off x="2057724" y="925487"/>
          <a:ext cx="1370951" cy="342737"/>
        </a:xfrm>
        <a:prstGeom prst="roundRect">
          <a:avLst>
            <a:gd name="adj" fmla="val 10000"/>
          </a:avLst>
        </a:prstGeom>
        <a:solidFill>
          <a:sysClr val="window" lastClr="FFFFFF"/>
        </a:solidFill>
        <a:ln w="12700" cap="flat" cmpd="sng" algn="ctr">
          <a:solidFill>
            <a:srgbClr val="F79646"/>
          </a:solidFill>
          <a:prstDash val="solid"/>
        </a:ln>
        <a:effectLst/>
      </dgm:spPr>
      <dgm:t>
        <a:bodyPr/>
        <a:lstStyle/>
        <a:p>
          <a:pPr>
            <a:buNone/>
          </a:pPr>
          <a:r>
            <a:rPr lang="fr-FR">
              <a:solidFill>
                <a:sysClr val="windowText" lastClr="000000">
                  <a:hueOff val="0"/>
                  <a:satOff val="0"/>
                  <a:lumOff val="0"/>
                  <a:alphaOff val="0"/>
                </a:sysClr>
              </a:solidFill>
              <a:latin typeface="Calibri" panose="020F0502020204030204"/>
              <a:ea typeface="+mn-ea"/>
              <a:cs typeface="+mn-cs"/>
            </a:rPr>
            <a:t>Organizational benefits (both strategic &amp; Transactional)</a:t>
          </a:r>
        </a:p>
      </dgm:t>
    </dgm:pt>
    <dgm:pt modelId="{8F4EE01C-CE96-4B70-B799-75D8F1528B3A}" type="parTrans" cxnId="{B2AB0357-12AC-4A9D-B883-539ECB60FC4A}">
      <dgm:prSet/>
      <dgm:spPr/>
      <dgm:t>
        <a:bodyPr/>
        <a:lstStyle/>
        <a:p>
          <a:endParaRPr lang="fr-FR"/>
        </a:p>
      </dgm:t>
    </dgm:pt>
    <dgm:pt modelId="{DF07826C-D174-426E-989E-86AF72425A53}" type="sibTrans" cxnId="{B2AB0357-12AC-4A9D-B883-539ECB60FC4A}">
      <dgm:prSet/>
      <dgm:spPr>
        <a:xfrm rot="5400000">
          <a:off x="2713210" y="1298215"/>
          <a:ext cx="59979" cy="59979"/>
        </a:xfrm>
        <a:prstGeom prst="rightArrow">
          <a:avLst>
            <a:gd name="adj1" fmla="val 66700"/>
            <a:gd name="adj2" fmla="val 50000"/>
          </a:avLst>
        </a:prstGeom>
        <a:solidFill>
          <a:srgbClr val="4F81BD">
            <a:tint val="60000"/>
            <a:hueOff val="0"/>
            <a:satOff val="0"/>
            <a:lumOff val="0"/>
            <a:alphaOff val="0"/>
          </a:srgbClr>
        </a:solidFill>
        <a:ln>
          <a:noFill/>
        </a:ln>
        <a:effectLst/>
      </dgm:spPr>
      <dgm:t>
        <a:bodyPr/>
        <a:lstStyle/>
        <a:p>
          <a:endParaRPr lang="fr-FR"/>
        </a:p>
      </dgm:t>
    </dgm:pt>
    <dgm:pt modelId="{2CC44844-07F1-415F-A771-BAE5080F3232}">
      <dgm:prSet/>
      <dgm:spPr>
        <a:xfrm>
          <a:off x="2057724" y="95"/>
          <a:ext cx="1370951" cy="34273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fr-FR">
              <a:solidFill>
                <a:sysClr val="window" lastClr="FFFFFF"/>
              </a:solidFill>
              <a:latin typeface="Calibri" panose="020F0502020204030204"/>
              <a:ea typeface="+mn-ea"/>
              <a:cs typeface="+mn-cs"/>
            </a:rPr>
            <a:t>Information usefulness (Pertinence) </a:t>
          </a:r>
        </a:p>
      </dgm:t>
    </dgm:pt>
    <dgm:pt modelId="{D1AEE14A-95B7-4FCC-8B5D-F1C165E3653B}" type="sibTrans" cxnId="{74AE8E9B-694B-44E9-B8D0-325DCAC40CA5}">
      <dgm:prSet/>
      <dgm:spPr/>
      <dgm:t>
        <a:bodyPr/>
        <a:lstStyle/>
        <a:p>
          <a:endParaRPr lang="fr-FR"/>
        </a:p>
      </dgm:t>
    </dgm:pt>
    <dgm:pt modelId="{A23570FB-289E-480F-A575-A3936E938E52}" type="parTrans" cxnId="{74AE8E9B-694B-44E9-B8D0-325DCAC40CA5}">
      <dgm:prSet/>
      <dgm:spPr/>
      <dgm:t>
        <a:bodyPr/>
        <a:lstStyle/>
        <a:p>
          <a:endParaRPr lang="fr-FR"/>
        </a:p>
      </dgm:t>
    </dgm:pt>
    <dgm:pt modelId="{721C8637-4111-4399-A97E-614922F84FE8}">
      <dgm:prSet/>
      <dgm:spPr>
        <a:xfrm>
          <a:off x="2057724" y="462791"/>
          <a:ext cx="1370951" cy="342737"/>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buNone/>
          </a:pPr>
          <a:r>
            <a:rPr lang="fr-FR">
              <a:solidFill>
                <a:sysClr val="windowText" lastClr="000000">
                  <a:hueOff val="0"/>
                  <a:satOff val="0"/>
                  <a:lumOff val="0"/>
                  <a:alphaOff val="0"/>
                </a:sysClr>
              </a:solidFill>
              <a:latin typeface="Calibri" panose="020F0502020204030204"/>
              <a:ea typeface="+mn-ea"/>
              <a:cs typeface="+mn-cs"/>
            </a:rPr>
            <a:t>Improve</a:t>
          </a:r>
        </a:p>
      </dgm:t>
    </dgm:pt>
    <dgm:pt modelId="{1DE0A824-2716-4272-A8CE-2C1F793A1A91}" type="sibTrans" cxnId="{E4A186F5-8F83-47E9-8B44-B213FB065623}">
      <dgm:prSet/>
      <dgm:spPr>
        <a:xfrm rot="5400000">
          <a:off x="2713210" y="835518"/>
          <a:ext cx="59979" cy="59979"/>
        </a:xfrm>
        <a:prstGeom prst="rightArrow">
          <a:avLst>
            <a:gd name="adj1" fmla="val 66700"/>
            <a:gd name="adj2" fmla="val 50000"/>
          </a:avLst>
        </a:prstGeom>
        <a:solidFill>
          <a:srgbClr val="4F81BD">
            <a:tint val="60000"/>
            <a:hueOff val="0"/>
            <a:satOff val="0"/>
            <a:lumOff val="0"/>
            <a:alphaOff val="0"/>
          </a:srgbClr>
        </a:solidFill>
        <a:ln>
          <a:noFill/>
        </a:ln>
        <a:effectLst/>
      </dgm:spPr>
      <dgm:t>
        <a:bodyPr/>
        <a:lstStyle/>
        <a:p>
          <a:endParaRPr lang="fr-FR"/>
        </a:p>
      </dgm:t>
    </dgm:pt>
    <dgm:pt modelId="{3D355801-C6AB-4DE5-B505-721A019DEA8F}" type="parTrans" cxnId="{E4A186F5-8F83-47E9-8B44-B213FB065623}">
      <dgm:prSet/>
      <dgm:spPr>
        <a:xfrm rot="5400000">
          <a:off x="2713210" y="372822"/>
          <a:ext cx="59979" cy="59979"/>
        </a:xfrm>
        <a:prstGeom prst="rightArrow">
          <a:avLst>
            <a:gd name="adj1" fmla="val 66700"/>
            <a:gd name="adj2" fmla="val 50000"/>
          </a:avLst>
        </a:prstGeom>
        <a:solidFill>
          <a:srgbClr val="4F81BD">
            <a:tint val="60000"/>
            <a:hueOff val="0"/>
            <a:satOff val="0"/>
            <a:lumOff val="0"/>
            <a:alphaOff val="0"/>
          </a:srgbClr>
        </a:solidFill>
        <a:ln>
          <a:noFill/>
        </a:ln>
        <a:effectLst/>
      </dgm:spPr>
      <dgm:t>
        <a:bodyPr/>
        <a:lstStyle/>
        <a:p>
          <a:endParaRPr lang="fr-FR"/>
        </a:p>
      </dgm:t>
    </dgm:pt>
    <dgm:pt modelId="{CBF2024E-73F2-4B8B-AA9A-A2DF47D90C5C}">
      <dgm:prSet phldrT="[Texte]">
        <dgm:style>
          <a:lnRef idx="2">
            <a:schemeClr val="accent6"/>
          </a:lnRef>
          <a:fillRef idx="1">
            <a:schemeClr val="lt1"/>
          </a:fillRef>
          <a:effectRef idx="0">
            <a:schemeClr val="accent6"/>
          </a:effectRef>
          <a:fontRef idx="minor">
            <a:schemeClr val="dk1"/>
          </a:fontRef>
        </dgm:style>
      </dgm:prSet>
      <dgm:spPr>
        <a:xfrm>
          <a:off x="2057724" y="1388183"/>
          <a:ext cx="1370951" cy="342737"/>
        </a:xfrm>
        <a:prstGeom prst="roundRect">
          <a:avLst>
            <a:gd name="adj" fmla="val 10000"/>
          </a:avLst>
        </a:prstGeom>
        <a:solidFill>
          <a:sysClr val="window" lastClr="FFFFFF"/>
        </a:solidFill>
        <a:ln w="25400" cap="flat" cmpd="sng" algn="ctr">
          <a:solidFill>
            <a:srgbClr val="F79646"/>
          </a:solidFill>
          <a:prstDash val="solid"/>
        </a:ln>
        <a:effectLst/>
      </dgm:spPr>
      <dgm:t>
        <a:bodyPr/>
        <a:lstStyle/>
        <a:p>
          <a:pPr>
            <a:buNone/>
          </a:pPr>
          <a:r>
            <a:rPr lang="fr-FR">
              <a:solidFill>
                <a:sysClr val="windowText" lastClr="000000">
                  <a:hueOff val="0"/>
                  <a:satOff val="0"/>
                  <a:lumOff val="0"/>
                  <a:alphaOff val="0"/>
                </a:sysClr>
              </a:solidFill>
              <a:latin typeface="Calibri" panose="020F0502020204030204"/>
              <a:ea typeface="+mn-ea"/>
              <a:cs typeface="+mn-cs"/>
            </a:rPr>
            <a:t>H1c &amp; H2c</a:t>
          </a:r>
        </a:p>
      </dgm:t>
    </dgm:pt>
    <dgm:pt modelId="{ACCE3563-0D90-401A-9D3F-6608A5BA4975}" type="parTrans" cxnId="{88C22D92-94F9-40C0-BDB8-41226A6A434E}">
      <dgm:prSet/>
      <dgm:spPr/>
      <dgm:t>
        <a:bodyPr/>
        <a:lstStyle/>
        <a:p>
          <a:endParaRPr lang="fr-FR"/>
        </a:p>
      </dgm:t>
    </dgm:pt>
    <dgm:pt modelId="{899BDB9A-154D-4A48-B1A6-04540F5E2D6A}" type="sibTrans" cxnId="{88C22D92-94F9-40C0-BDB8-41226A6A434E}">
      <dgm:prSet/>
      <dgm:spPr/>
      <dgm:t>
        <a:bodyPr/>
        <a:lstStyle/>
        <a:p>
          <a:endParaRPr lang="fr-FR"/>
        </a:p>
      </dgm:t>
    </dgm:pt>
    <dgm:pt modelId="{057CA581-BFBB-4602-8985-EDD0B7BC1B88}">
      <dgm:prSet phldrT="[Texte]"/>
      <dgm:spPr>
        <a:xfrm>
          <a:off x="494838" y="95"/>
          <a:ext cx="1370951" cy="34273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fr-FR">
              <a:solidFill>
                <a:sysClr val="window" lastClr="FFFFFF"/>
              </a:solidFill>
              <a:latin typeface="Calibri" panose="020F0502020204030204"/>
              <a:ea typeface="+mn-ea"/>
              <a:cs typeface="+mn-cs"/>
            </a:rPr>
            <a:t>Informaton Quality (Dependability &amp; Usability)</a:t>
          </a:r>
        </a:p>
      </dgm:t>
    </dgm:pt>
    <dgm:pt modelId="{72A82D52-13DC-4BFA-851D-B5E8C8425D18}" type="sibTrans" cxnId="{AD3D6295-70CF-4307-9BF3-E3AD79D0EBC8}">
      <dgm:prSet/>
      <dgm:spPr/>
      <dgm:t>
        <a:bodyPr/>
        <a:lstStyle/>
        <a:p>
          <a:endParaRPr lang="fr-FR"/>
        </a:p>
      </dgm:t>
    </dgm:pt>
    <dgm:pt modelId="{DD9C4F2E-062A-46F8-837D-5BE2823BD594}" type="parTrans" cxnId="{AD3D6295-70CF-4307-9BF3-E3AD79D0EBC8}">
      <dgm:prSet/>
      <dgm:spPr/>
      <dgm:t>
        <a:bodyPr/>
        <a:lstStyle/>
        <a:p>
          <a:endParaRPr lang="fr-FR"/>
        </a:p>
      </dgm:t>
    </dgm:pt>
    <dgm:pt modelId="{9B6F057F-81D9-4F69-9636-04A7A13D3F00}">
      <dgm:prSet phldrT="[Texte]"/>
      <dgm:spPr>
        <a:xfrm>
          <a:off x="494838" y="462791"/>
          <a:ext cx="1370951" cy="342737"/>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buNone/>
          </a:pPr>
          <a:r>
            <a:rPr lang="fr-FR">
              <a:solidFill>
                <a:sysClr val="windowText" lastClr="000000">
                  <a:hueOff val="0"/>
                  <a:satOff val="0"/>
                  <a:lumOff val="0"/>
                  <a:alphaOff val="0"/>
                </a:sysClr>
              </a:solidFill>
              <a:latin typeface="Calibri" panose="020F0502020204030204"/>
              <a:ea typeface="+mn-ea"/>
              <a:cs typeface="+mn-cs"/>
            </a:rPr>
            <a:t>Improve</a:t>
          </a:r>
        </a:p>
      </dgm:t>
    </dgm:pt>
    <dgm:pt modelId="{FF4EFCC6-665F-495B-8EFE-F2C315063946}" type="sibTrans" cxnId="{5C6905B5-DC0D-4267-B279-8EA76D98EC7E}">
      <dgm:prSet/>
      <dgm:spPr>
        <a:xfrm rot="5400000">
          <a:off x="1150325" y="835518"/>
          <a:ext cx="59979" cy="59979"/>
        </a:xfrm>
        <a:prstGeom prst="rightArrow">
          <a:avLst>
            <a:gd name="adj1" fmla="val 66700"/>
            <a:gd name="adj2" fmla="val 50000"/>
          </a:avLst>
        </a:prstGeom>
        <a:solidFill>
          <a:srgbClr val="4F81BD">
            <a:tint val="60000"/>
            <a:hueOff val="0"/>
            <a:satOff val="0"/>
            <a:lumOff val="0"/>
            <a:alphaOff val="0"/>
          </a:srgbClr>
        </a:solidFill>
        <a:ln>
          <a:noFill/>
        </a:ln>
        <a:effectLst/>
      </dgm:spPr>
      <dgm:t>
        <a:bodyPr/>
        <a:lstStyle/>
        <a:p>
          <a:endParaRPr lang="fr-FR"/>
        </a:p>
      </dgm:t>
    </dgm:pt>
    <dgm:pt modelId="{0550340B-AED5-43BB-9331-EE06E6A44A82}" type="parTrans" cxnId="{5C6905B5-DC0D-4267-B279-8EA76D98EC7E}">
      <dgm:prSet/>
      <dgm:spPr>
        <a:xfrm rot="5400000">
          <a:off x="1150325" y="372822"/>
          <a:ext cx="59979" cy="59979"/>
        </a:xfrm>
        <a:prstGeom prst="rightArrow">
          <a:avLst>
            <a:gd name="adj1" fmla="val 66700"/>
            <a:gd name="adj2" fmla="val 50000"/>
          </a:avLst>
        </a:prstGeom>
        <a:solidFill>
          <a:srgbClr val="4F81BD">
            <a:tint val="60000"/>
            <a:hueOff val="0"/>
            <a:satOff val="0"/>
            <a:lumOff val="0"/>
            <a:alphaOff val="0"/>
          </a:srgbClr>
        </a:solidFill>
        <a:ln>
          <a:noFill/>
        </a:ln>
        <a:effectLst/>
      </dgm:spPr>
      <dgm:t>
        <a:bodyPr/>
        <a:lstStyle/>
        <a:p>
          <a:endParaRPr lang="fr-FR"/>
        </a:p>
      </dgm:t>
    </dgm:pt>
    <dgm:pt modelId="{2868F455-3C0A-4BD6-A198-90D41F748732}">
      <dgm:prSet phldrT="[Texte]">
        <dgm:style>
          <a:lnRef idx="2">
            <a:schemeClr val="accent1"/>
          </a:lnRef>
          <a:fillRef idx="1">
            <a:schemeClr val="lt1"/>
          </a:fillRef>
          <a:effectRef idx="0">
            <a:schemeClr val="accent1"/>
          </a:effectRef>
          <a:fontRef idx="minor">
            <a:schemeClr val="dk1"/>
          </a:fontRef>
        </dgm:style>
      </dgm:prSet>
      <dgm:spPr>
        <a:xfrm>
          <a:off x="494838" y="925487"/>
          <a:ext cx="1370951" cy="342737"/>
        </a:xfrm>
        <a:prstGeom prst="roundRect">
          <a:avLst>
            <a:gd name="adj" fmla="val 10000"/>
          </a:avLst>
        </a:prstGeom>
        <a:solidFill>
          <a:sysClr val="window" lastClr="FFFFFF"/>
        </a:solidFill>
        <a:ln w="12700" cap="flat" cmpd="sng" algn="ctr">
          <a:solidFill>
            <a:srgbClr val="4F81BD"/>
          </a:solidFill>
          <a:prstDash val="solid"/>
        </a:ln>
        <a:effectLst/>
      </dgm:spPr>
      <dgm:t>
        <a:bodyPr/>
        <a:lstStyle/>
        <a:p>
          <a:pPr>
            <a:buNone/>
          </a:pPr>
          <a:r>
            <a:rPr lang="fr-FR">
              <a:solidFill>
                <a:sysClr val="windowText" lastClr="000000">
                  <a:hueOff val="0"/>
                  <a:satOff val="0"/>
                  <a:lumOff val="0"/>
                  <a:alphaOff val="0"/>
                </a:sysClr>
              </a:solidFill>
              <a:latin typeface="Calibri" panose="020F0502020204030204"/>
              <a:ea typeface="+mn-ea"/>
              <a:cs typeface="+mn-cs"/>
            </a:rPr>
            <a:t>Transactional advantages</a:t>
          </a:r>
        </a:p>
      </dgm:t>
    </dgm:pt>
    <dgm:pt modelId="{A8535A2C-F2B5-42D8-8AD6-775707C00C02}" type="sibTrans" cxnId="{273902F2-0F05-4EAE-99B1-4C2E58FA77CE}">
      <dgm:prSet/>
      <dgm:spPr>
        <a:xfrm rot="5400000">
          <a:off x="1150325" y="1298215"/>
          <a:ext cx="59979" cy="59979"/>
        </a:xfrm>
        <a:prstGeom prst="rightArrow">
          <a:avLst>
            <a:gd name="adj1" fmla="val 66700"/>
            <a:gd name="adj2" fmla="val 50000"/>
          </a:avLst>
        </a:prstGeom>
        <a:solidFill>
          <a:srgbClr val="4F81BD">
            <a:tint val="60000"/>
            <a:hueOff val="0"/>
            <a:satOff val="0"/>
            <a:lumOff val="0"/>
            <a:alphaOff val="0"/>
          </a:srgbClr>
        </a:solidFill>
        <a:ln>
          <a:noFill/>
        </a:ln>
        <a:effectLst/>
      </dgm:spPr>
      <dgm:t>
        <a:bodyPr/>
        <a:lstStyle/>
        <a:p>
          <a:endParaRPr lang="fr-FR"/>
        </a:p>
      </dgm:t>
    </dgm:pt>
    <dgm:pt modelId="{9970F37A-9D15-4C39-B1AE-363A5E684AC7}" type="parTrans" cxnId="{273902F2-0F05-4EAE-99B1-4C2E58FA77CE}">
      <dgm:prSet/>
      <dgm:spPr/>
      <dgm:t>
        <a:bodyPr/>
        <a:lstStyle/>
        <a:p>
          <a:endParaRPr lang="fr-FR"/>
        </a:p>
      </dgm:t>
    </dgm:pt>
    <dgm:pt modelId="{D8AB1E10-44F2-4DC0-8E15-F17CD968AF97}">
      <dgm:prSet phldrT="[Texte]">
        <dgm:style>
          <a:lnRef idx="2">
            <a:schemeClr val="accent1"/>
          </a:lnRef>
          <a:fillRef idx="1">
            <a:schemeClr val="lt1"/>
          </a:fillRef>
          <a:effectRef idx="0">
            <a:schemeClr val="accent1"/>
          </a:effectRef>
          <a:fontRef idx="minor">
            <a:schemeClr val="dk1"/>
          </a:fontRef>
        </dgm:style>
      </dgm:prSet>
      <dgm:spPr>
        <a:xfrm>
          <a:off x="494838" y="1388183"/>
          <a:ext cx="1370951" cy="342737"/>
        </a:xfrm>
        <a:prstGeom prst="roundRect">
          <a:avLst>
            <a:gd name="adj" fmla="val 10000"/>
          </a:avLst>
        </a:prstGeom>
        <a:solidFill>
          <a:sysClr val="window" lastClr="FFFFFF"/>
        </a:solidFill>
        <a:ln w="25400" cap="flat" cmpd="sng" algn="ctr">
          <a:solidFill>
            <a:srgbClr val="4F81BD"/>
          </a:solidFill>
          <a:prstDash val="solid"/>
        </a:ln>
        <a:effectLst/>
      </dgm:spPr>
      <dgm:t>
        <a:bodyPr/>
        <a:lstStyle/>
        <a:p>
          <a:pPr>
            <a:buNone/>
          </a:pPr>
          <a:r>
            <a:rPr lang="fr-FR">
              <a:solidFill>
                <a:sysClr val="windowText" lastClr="000000">
                  <a:hueOff val="0"/>
                  <a:satOff val="0"/>
                  <a:lumOff val="0"/>
                  <a:alphaOff val="0"/>
                </a:sysClr>
              </a:solidFill>
              <a:latin typeface="Calibri" panose="020F0502020204030204"/>
              <a:ea typeface="+mn-ea"/>
              <a:cs typeface="+mn-cs"/>
            </a:rPr>
            <a:t>H2</a:t>
          </a:r>
        </a:p>
      </dgm:t>
    </dgm:pt>
    <dgm:pt modelId="{ACB3C0F0-B337-4168-B68D-B4BAAF287A39}" type="parTrans" cxnId="{56F7A79F-E98D-4157-AAFF-A9832E36B294}">
      <dgm:prSet/>
      <dgm:spPr/>
      <dgm:t>
        <a:bodyPr/>
        <a:lstStyle/>
        <a:p>
          <a:endParaRPr lang="fr-FR"/>
        </a:p>
      </dgm:t>
    </dgm:pt>
    <dgm:pt modelId="{38122ECC-1C62-4BFB-83BF-E2583942CD7D}" type="sibTrans" cxnId="{56F7A79F-E98D-4157-AAFF-A9832E36B294}">
      <dgm:prSet/>
      <dgm:spPr/>
      <dgm:t>
        <a:bodyPr/>
        <a:lstStyle/>
        <a:p>
          <a:endParaRPr lang="fr-FR"/>
        </a:p>
      </dgm:t>
    </dgm:pt>
    <dgm:pt modelId="{C33E710D-D615-4B7E-847B-06C5FCC2028E}">
      <dgm:prSet phldrT="[Texte]"/>
      <dgm:spPr>
        <a:xfrm>
          <a:off x="3620609" y="95"/>
          <a:ext cx="1370951" cy="34273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fr-FR">
              <a:solidFill>
                <a:sysClr val="window" lastClr="FFFFFF"/>
              </a:solidFill>
              <a:latin typeface="Calibri" panose="020F0502020204030204"/>
              <a:ea typeface="+mn-ea"/>
              <a:cs typeface="+mn-cs"/>
            </a:rPr>
            <a:t>Information usability (Accessibility )</a:t>
          </a:r>
        </a:p>
      </dgm:t>
    </dgm:pt>
    <dgm:pt modelId="{2555B342-73A6-4F9C-8C49-F633D3C4377D}" type="sibTrans" cxnId="{5A65AB31-6EB7-4D1A-8632-811179629DCA}">
      <dgm:prSet/>
      <dgm:spPr/>
      <dgm:t>
        <a:bodyPr/>
        <a:lstStyle/>
        <a:p>
          <a:endParaRPr lang="fr-FR"/>
        </a:p>
      </dgm:t>
    </dgm:pt>
    <dgm:pt modelId="{B5EE7BF7-2C59-4C5E-B249-28AE7320EB89}" type="parTrans" cxnId="{5A65AB31-6EB7-4D1A-8632-811179629DCA}">
      <dgm:prSet/>
      <dgm:spPr/>
      <dgm:t>
        <a:bodyPr/>
        <a:lstStyle/>
        <a:p>
          <a:endParaRPr lang="fr-FR"/>
        </a:p>
      </dgm:t>
    </dgm:pt>
    <dgm:pt modelId="{3A700551-3E99-42F6-9688-EE7B9BB899F4}">
      <dgm:prSet phldrT="[Texte]"/>
      <dgm:spPr>
        <a:xfrm>
          <a:off x="3620609" y="462791"/>
          <a:ext cx="1370951" cy="342737"/>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buNone/>
          </a:pPr>
          <a:r>
            <a:rPr lang="fr-FR">
              <a:solidFill>
                <a:sysClr val="windowText" lastClr="000000">
                  <a:hueOff val="0"/>
                  <a:satOff val="0"/>
                  <a:lumOff val="0"/>
                  <a:alphaOff val="0"/>
                </a:sysClr>
              </a:solidFill>
              <a:latin typeface="Calibri" panose="020F0502020204030204"/>
              <a:ea typeface="+mn-ea"/>
              <a:cs typeface="+mn-cs"/>
            </a:rPr>
            <a:t>Improve</a:t>
          </a:r>
        </a:p>
      </dgm:t>
    </dgm:pt>
    <dgm:pt modelId="{CBF375D7-D6EA-46E6-9FD5-17AA69B27D72}" type="sibTrans" cxnId="{0AB1EF26-4CB5-4503-B0DB-7D412807CD39}">
      <dgm:prSet/>
      <dgm:spPr>
        <a:xfrm rot="5400000">
          <a:off x="4276095" y="835518"/>
          <a:ext cx="59979" cy="59979"/>
        </a:xfrm>
        <a:prstGeom prst="rightArrow">
          <a:avLst>
            <a:gd name="adj1" fmla="val 66700"/>
            <a:gd name="adj2" fmla="val 50000"/>
          </a:avLst>
        </a:prstGeom>
        <a:solidFill>
          <a:srgbClr val="4F81BD">
            <a:tint val="60000"/>
            <a:hueOff val="0"/>
            <a:satOff val="0"/>
            <a:lumOff val="0"/>
            <a:alphaOff val="0"/>
          </a:srgbClr>
        </a:solidFill>
        <a:ln>
          <a:noFill/>
        </a:ln>
        <a:effectLst/>
      </dgm:spPr>
      <dgm:t>
        <a:bodyPr/>
        <a:lstStyle/>
        <a:p>
          <a:endParaRPr lang="fr-FR"/>
        </a:p>
      </dgm:t>
    </dgm:pt>
    <dgm:pt modelId="{E5B0801B-B383-44B8-98F0-9D54968A3943}" type="parTrans" cxnId="{0AB1EF26-4CB5-4503-B0DB-7D412807CD39}">
      <dgm:prSet/>
      <dgm:spPr>
        <a:xfrm rot="5400000">
          <a:off x="4276095" y="372822"/>
          <a:ext cx="59979" cy="59979"/>
        </a:xfrm>
        <a:prstGeom prst="rightArrow">
          <a:avLst>
            <a:gd name="adj1" fmla="val 66700"/>
            <a:gd name="adj2" fmla="val 50000"/>
          </a:avLst>
        </a:prstGeom>
        <a:solidFill>
          <a:srgbClr val="4F81BD">
            <a:tint val="60000"/>
            <a:hueOff val="0"/>
            <a:satOff val="0"/>
            <a:lumOff val="0"/>
            <a:alphaOff val="0"/>
          </a:srgbClr>
        </a:solidFill>
        <a:ln>
          <a:noFill/>
        </a:ln>
        <a:effectLst/>
      </dgm:spPr>
      <dgm:t>
        <a:bodyPr/>
        <a:lstStyle/>
        <a:p>
          <a:endParaRPr lang="fr-FR"/>
        </a:p>
      </dgm:t>
    </dgm:pt>
    <dgm:pt modelId="{BCB9607B-DC61-4B78-8115-D0FD531EEC62}">
      <dgm:prSet>
        <dgm:style>
          <a:lnRef idx="2">
            <a:schemeClr val="accent1"/>
          </a:lnRef>
          <a:fillRef idx="1">
            <a:schemeClr val="lt1"/>
          </a:fillRef>
          <a:effectRef idx="0">
            <a:schemeClr val="accent1"/>
          </a:effectRef>
          <a:fontRef idx="minor">
            <a:schemeClr val="dk1"/>
          </a:fontRef>
        </dgm:style>
      </dgm:prSet>
      <dgm:spPr>
        <a:xfrm>
          <a:off x="3620609" y="925487"/>
          <a:ext cx="1370951" cy="342737"/>
        </a:xfrm>
        <a:prstGeom prst="roundRect">
          <a:avLst>
            <a:gd name="adj" fmla="val 10000"/>
          </a:avLst>
        </a:prstGeom>
        <a:solidFill>
          <a:sysClr val="window" lastClr="FFFFFF"/>
        </a:solidFill>
        <a:ln w="12700" cap="flat" cmpd="sng" algn="ctr">
          <a:solidFill>
            <a:srgbClr val="4F81BD"/>
          </a:solidFill>
          <a:prstDash val="solid"/>
        </a:ln>
        <a:effectLst/>
      </dgm:spPr>
      <dgm:t>
        <a:bodyPr/>
        <a:lstStyle/>
        <a:p>
          <a:pPr>
            <a:buNone/>
          </a:pPr>
          <a:r>
            <a:rPr lang="fr-FR">
              <a:solidFill>
                <a:sysClr val="windowText" lastClr="000000">
                  <a:hueOff val="0"/>
                  <a:satOff val="0"/>
                  <a:lumOff val="0"/>
                  <a:alphaOff val="0"/>
                </a:sysClr>
              </a:solidFill>
              <a:latin typeface="Calibri" panose="020F0502020204030204"/>
              <a:ea typeface="+mn-ea"/>
              <a:cs typeface="+mn-cs"/>
            </a:rPr>
            <a:t>Transactional advantages</a:t>
          </a:r>
        </a:p>
      </dgm:t>
    </dgm:pt>
    <dgm:pt modelId="{F670A54C-3C72-40BB-B0BC-EEDBB076CB0B}" type="sibTrans" cxnId="{781E1DB9-C828-4514-98F1-B459DF11A030}">
      <dgm:prSet/>
      <dgm:spPr>
        <a:xfrm rot="5400000">
          <a:off x="4276095" y="1298215"/>
          <a:ext cx="59979" cy="59979"/>
        </a:xfrm>
        <a:prstGeom prst="rightArrow">
          <a:avLst>
            <a:gd name="adj1" fmla="val 66700"/>
            <a:gd name="adj2" fmla="val 50000"/>
          </a:avLst>
        </a:prstGeom>
        <a:solidFill>
          <a:srgbClr val="4F81BD">
            <a:tint val="60000"/>
            <a:hueOff val="0"/>
            <a:satOff val="0"/>
            <a:lumOff val="0"/>
            <a:alphaOff val="0"/>
          </a:srgbClr>
        </a:solidFill>
        <a:ln>
          <a:noFill/>
        </a:ln>
        <a:effectLst/>
      </dgm:spPr>
      <dgm:t>
        <a:bodyPr/>
        <a:lstStyle/>
        <a:p>
          <a:endParaRPr lang="fr-FR"/>
        </a:p>
      </dgm:t>
    </dgm:pt>
    <dgm:pt modelId="{8D63AE77-4D3D-484F-8F75-3C4E055E59C6}" type="parTrans" cxnId="{781E1DB9-C828-4514-98F1-B459DF11A030}">
      <dgm:prSet/>
      <dgm:spPr/>
      <dgm:t>
        <a:bodyPr/>
        <a:lstStyle/>
        <a:p>
          <a:endParaRPr lang="fr-FR"/>
        </a:p>
      </dgm:t>
    </dgm:pt>
    <dgm:pt modelId="{F3D08274-44AA-42D6-ABDC-9BDCE1BFAE58}">
      <dgm:prSet>
        <dgm:style>
          <a:lnRef idx="2">
            <a:schemeClr val="accent1"/>
          </a:lnRef>
          <a:fillRef idx="1">
            <a:schemeClr val="lt1"/>
          </a:fillRef>
          <a:effectRef idx="0">
            <a:schemeClr val="accent1"/>
          </a:effectRef>
          <a:fontRef idx="minor">
            <a:schemeClr val="dk1"/>
          </a:fontRef>
        </dgm:style>
      </dgm:prSet>
      <dgm:spPr>
        <a:xfrm>
          <a:off x="3620609" y="1388183"/>
          <a:ext cx="1370951" cy="342737"/>
        </a:xfrm>
        <a:prstGeom prst="roundRect">
          <a:avLst>
            <a:gd name="adj" fmla="val 10000"/>
          </a:avLst>
        </a:prstGeom>
        <a:solidFill>
          <a:sysClr val="window" lastClr="FFFFFF"/>
        </a:solidFill>
        <a:ln w="25400" cap="flat" cmpd="sng" algn="ctr">
          <a:solidFill>
            <a:srgbClr val="4F81BD"/>
          </a:solidFill>
          <a:prstDash val="solid"/>
        </a:ln>
        <a:effectLst/>
      </dgm:spPr>
      <dgm:t>
        <a:bodyPr/>
        <a:lstStyle/>
        <a:p>
          <a:pPr>
            <a:buNone/>
          </a:pPr>
          <a:r>
            <a:rPr lang="fr-FR">
              <a:solidFill>
                <a:sysClr val="windowText" lastClr="000000">
                  <a:hueOff val="0"/>
                  <a:satOff val="0"/>
                  <a:lumOff val="0"/>
                  <a:alphaOff val="0"/>
                </a:sysClr>
              </a:solidFill>
              <a:latin typeface="Calibri" panose="020F0502020204030204"/>
              <a:ea typeface="+mn-ea"/>
              <a:cs typeface="+mn-cs"/>
            </a:rPr>
            <a:t>H2d</a:t>
          </a:r>
        </a:p>
      </dgm:t>
    </dgm:pt>
    <dgm:pt modelId="{ACCEE0F2-4914-4C82-BB26-259443C7B270}" type="sibTrans" cxnId="{A7D980B6-E197-4E45-93BE-AE69C846890B}">
      <dgm:prSet/>
      <dgm:spPr/>
      <dgm:t>
        <a:bodyPr/>
        <a:lstStyle/>
        <a:p>
          <a:endParaRPr lang="fr-FR"/>
        </a:p>
      </dgm:t>
    </dgm:pt>
    <dgm:pt modelId="{F2FEBEA2-F6DD-4FFC-820A-FD937A246554}" type="parTrans" cxnId="{A7D980B6-E197-4E45-93BE-AE69C846890B}">
      <dgm:prSet/>
      <dgm:spPr/>
      <dgm:t>
        <a:bodyPr/>
        <a:lstStyle/>
        <a:p>
          <a:endParaRPr lang="fr-FR"/>
        </a:p>
      </dgm:t>
    </dgm:pt>
    <dgm:pt modelId="{D7642F57-E2F5-4D82-ADBB-97BC62D3CA02}" type="pres">
      <dgm:prSet presAssocID="{3B5E5182-FA08-4BC0-8C35-88D3E0D616BC}" presName="Name0" presStyleCnt="0">
        <dgm:presLayoutVars>
          <dgm:dir/>
          <dgm:animLvl val="lvl"/>
          <dgm:resizeHandles val="exact"/>
        </dgm:presLayoutVars>
      </dgm:prSet>
      <dgm:spPr/>
    </dgm:pt>
    <dgm:pt modelId="{30A1B75F-E755-4CCF-9D35-94AA50C5C415}" type="pres">
      <dgm:prSet presAssocID="{057CA581-BFBB-4602-8985-EDD0B7BC1B88}" presName="vertFlow" presStyleCnt="0"/>
      <dgm:spPr/>
    </dgm:pt>
    <dgm:pt modelId="{831E143B-DC25-4176-9A33-6C74DD93A0CF}" type="pres">
      <dgm:prSet presAssocID="{057CA581-BFBB-4602-8985-EDD0B7BC1B88}" presName="header" presStyleLbl="node1" presStyleIdx="0" presStyleCnt="3"/>
      <dgm:spPr/>
    </dgm:pt>
    <dgm:pt modelId="{CC16E915-CFD8-48B7-96F3-736AB5A2A758}" type="pres">
      <dgm:prSet presAssocID="{0550340B-AED5-43BB-9331-EE06E6A44A82}" presName="parTrans" presStyleLbl="sibTrans2D1" presStyleIdx="0" presStyleCnt="9"/>
      <dgm:spPr/>
    </dgm:pt>
    <dgm:pt modelId="{4CF3D110-80DC-4933-817F-B1B88DA95399}" type="pres">
      <dgm:prSet presAssocID="{9B6F057F-81D9-4F69-9636-04A7A13D3F00}" presName="child" presStyleLbl="alignAccFollowNode1" presStyleIdx="0" presStyleCnt="9">
        <dgm:presLayoutVars>
          <dgm:chMax val="0"/>
          <dgm:bulletEnabled val="1"/>
        </dgm:presLayoutVars>
      </dgm:prSet>
      <dgm:spPr/>
    </dgm:pt>
    <dgm:pt modelId="{8FDC1DD7-9F87-4BBC-A883-A63D018C2EEE}" type="pres">
      <dgm:prSet presAssocID="{FF4EFCC6-665F-495B-8EFE-F2C315063946}" presName="sibTrans" presStyleLbl="sibTrans2D1" presStyleIdx="1" presStyleCnt="9"/>
      <dgm:spPr/>
    </dgm:pt>
    <dgm:pt modelId="{FECC6B1D-4BF2-4FB4-89E7-9AB2AD69BEE5}" type="pres">
      <dgm:prSet presAssocID="{2868F455-3C0A-4BD6-A198-90D41F748732}" presName="child" presStyleLbl="alignAccFollowNode1" presStyleIdx="1" presStyleCnt="9">
        <dgm:presLayoutVars>
          <dgm:chMax val="0"/>
          <dgm:bulletEnabled val="1"/>
        </dgm:presLayoutVars>
      </dgm:prSet>
      <dgm:spPr/>
    </dgm:pt>
    <dgm:pt modelId="{6D29EFFE-2A71-4D54-BE1E-17444B5273E6}" type="pres">
      <dgm:prSet presAssocID="{A8535A2C-F2B5-42D8-8AD6-775707C00C02}" presName="sibTrans" presStyleLbl="sibTrans2D1" presStyleIdx="2" presStyleCnt="9"/>
      <dgm:spPr/>
    </dgm:pt>
    <dgm:pt modelId="{0B2F9E27-A8E0-4568-B1BB-DE16631760F7}" type="pres">
      <dgm:prSet presAssocID="{D8AB1E10-44F2-4DC0-8E15-F17CD968AF97}" presName="child" presStyleLbl="alignAccFollowNode1" presStyleIdx="2" presStyleCnt="9">
        <dgm:presLayoutVars>
          <dgm:chMax val="0"/>
          <dgm:bulletEnabled val="1"/>
        </dgm:presLayoutVars>
      </dgm:prSet>
      <dgm:spPr/>
    </dgm:pt>
    <dgm:pt modelId="{21AB103B-E91A-4C90-853D-CF671732D759}" type="pres">
      <dgm:prSet presAssocID="{057CA581-BFBB-4602-8985-EDD0B7BC1B88}" presName="hSp" presStyleCnt="0"/>
      <dgm:spPr/>
    </dgm:pt>
    <dgm:pt modelId="{D57323BD-B8DC-4031-B2E4-86F91643D56C}" type="pres">
      <dgm:prSet presAssocID="{2CC44844-07F1-415F-A771-BAE5080F3232}" presName="vertFlow" presStyleCnt="0"/>
      <dgm:spPr/>
    </dgm:pt>
    <dgm:pt modelId="{6AC08F0F-4316-41F1-B83E-714E98DA2DFD}" type="pres">
      <dgm:prSet presAssocID="{2CC44844-07F1-415F-A771-BAE5080F3232}" presName="header" presStyleLbl="node1" presStyleIdx="1" presStyleCnt="3"/>
      <dgm:spPr/>
    </dgm:pt>
    <dgm:pt modelId="{4759515A-374E-4BEF-84A6-EECD1D47CE38}" type="pres">
      <dgm:prSet presAssocID="{3D355801-C6AB-4DE5-B505-721A019DEA8F}" presName="parTrans" presStyleLbl="sibTrans2D1" presStyleIdx="3" presStyleCnt="9"/>
      <dgm:spPr/>
    </dgm:pt>
    <dgm:pt modelId="{962ECB9D-B6BB-4000-BFEB-0B22A3DFD839}" type="pres">
      <dgm:prSet presAssocID="{721C8637-4111-4399-A97E-614922F84FE8}" presName="child" presStyleLbl="alignAccFollowNode1" presStyleIdx="3" presStyleCnt="9">
        <dgm:presLayoutVars>
          <dgm:chMax val="0"/>
          <dgm:bulletEnabled val="1"/>
        </dgm:presLayoutVars>
      </dgm:prSet>
      <dgm:spPr/>
    </dgm:pt>
    <dgm:pt modelId="{26B3EEA4-F3ED-4DDF-A71F-1BF37B39D6AC}" type="pres">
      <dgm:prSet presAssocID="{1DE0A824-2716-4272-A8CE-2C1F793A1A91}" presName="sibTrans" presStyleLbl="sibTrans2D1" presStyleIdx="4" presStyleCnt="9"/>
      <dgm:spPr/>
    </dgm:pt>
    <dgm:pt modelId="{1C6C9B21-8C42-4904-9E4B-367596DC4F18}" type="pres">
      <dgm:prSet presAssocID="{F6C92941-130C-4DF3-A1B5-1A80B6640989}" presName="child" presStyleLbl="alignAccFollowNode1" presStyleIdx="4" presStyleCnt="9">
        <dgm:presLayoutVars>
          <dgm:chMax val="0"/>
          <dgm:bulletEnabled val="1"/>
        </dgm:presLayoutVars>
      </dgm:prSet>
      <dgm:spPr/>
    </dgm:pt>
    <dgm:pt modelId="{C9385ACC-F89F-4078-A4C9-09685F4DDFCC}" type="pres">
      <dgm:prSet presAssocID="{DF07826C-D174-426E-989E-86AF72425A53}" presName="sibTrans" presStyleLbl="sibTrans2D1" presStyleIdx="5" presStyleCnt="9"/>
      <dgm:spPr/>
    </dgm:pt>
    <dgm:pt modelId="{BC1CC007-14E2-4E7E-A43E-780B367920ED}" type="pres">
      <dgm:prSet presAssocID="{CBF2024E-73F2-4B8B-AA9A-A2DF47D90C5C}" presName="child" presStyleLbl="alignAccFollowNode1" presStyleIdx="5" presStyleCnt="9">
        <dgm:presLayoutVars>
          <dgm:chMax val="0"/>
          <dgm:bulletEnabled val="1"/>
        </dgm:presLayoutVars>
      </dgm:prSet>
      <dgm:spPr>
        <a:prstGeom prst="roundRect">
          <a:avLst>
            <a:gd name="adj" fmla="val 10000"/>
          </a:avLst>
        </a:prstGeom>
      </dgm:spPr>
    </dgm:pt>
    <dgm:pt modelId="{E0265A5A-3B8B-4B50-A41B-5BC8722B1E48}" type="pres">
      <dgm:prSet presAssocID="{2CC44844-07F1-415F-A771-BAE5080F3232}" presName="hSp" presStyleCnt="0"/>
      <dgm:spPr/>
    </dgm:pt>
    <dgm:pt modelId="{67254C8A-7660-43B8-BCFA-A881B57286A5}" type="pres">
      <dgm:prSet presAssocID="{C33E710D-D615-4B7E-847B-06C5FCC2028E}" presName="vertFlow" presStyleCnt="0"/>
      <dgm:spPr/>
    </dgm:pt>
    <dgm:pt modelId="{639BA8B1-6E85-49FC-BC97-C52AE98FB70D}" type="pres">
      <dgm:prSet presAssocID="{C33E710D-D615-4B7E-847B-06C5FCC2028E}" presName="header" presStyleLbl="node1" presStyleIdx="2" presStyleCnt="3"/>
      <dgm:spPr/>
    </dgm:pt>
    <dgm:pt modelId="{A9AB0020-D326-426D-930D-103C7F8AC6C4}" type="pres">
      <dgm:prSet presAssocID="{E5B0801B-B383-44B8-98F0-9D54968A3943}" presName="parTrans" presStyleLbl="sibTrans2D1" presStyleIdx="6" presStyleCnt="9"/>
      <dgm:spPr/>
    </dgm:pt>
    <dgm:pt modelId="{58CE4C5C-F97A-4CB4-A1EA-FFDF5F1E628F}" type="pres">
      <dgm:prSet presAssocID="{3A700551-3E99-42F6-9688-EE7B9BB899F4}" presName="child" presStyleLbl="alignAccFollowNode1" presStyleIdx="6" presStyleCnt="9">
        <dgm:presLayoutVars>
          <dgm:chMax val="0"/>
          <dgm:bulletEnabled val="1"/>
        </dgm:presLayoutVars>
      </dgm:prSet>
      <dgm:spPr/>
    </dgm:pt>
    <dgm:pt modelId="{C3FECD20-DAF1-4184-AF58-76819A7E811C}" type="pres">
      <dgm:prSet presAssocID="{CBF375D7-D6EA-46E6-9FD5-17AA69B27D72}" presName="sibTrans" presStyleLbl="sibTrans2D1" presStyleIdx="7" presStyleCnt="9"/>
      <dgm:spPr/>
    </dgm:pt>
    <dgm:pt modelId="{82DA40CE-6916-4CC4-A7EE-BE1537667B70}" type="pres">
      <dgm:prSet presAssocID="{BCB9607B-DC61-4B78-8115-D0FD531EEC62}" presName="child" presStyleLbl="alignAccFollowNode1" presStyleIdx="7" presStyleCnt="9">
        <dgm:presLayoutVars>
          <dgm:chMax val="0"/>
          <dgm:bulletEnabled val="1"/>
        </dgm:presLayoutVars>
      </dgm:prSet>
      <dgm:spPr/>
    </dgm:pt>
    <dgm:pt modelId="{B723EC4B-4AFA-4152-821A-B299FB884369}" type="pres">
      <dgm:prSet presAssocID="{F670A54C-3C72-40BB-B0BC-EEDBB076CB0B}" presName="sibTrans" presStyleLbl="sibTrans2D1" presStyleIdx="8" presStyleCnt="9"/>
      <dgm:spPr/>
    </dgm:pt>
    <dgm:pt modelId="{74F49B31-33DD-4F20-BD24-0D7BD0A1527E}" type="pres">
      <dgm:prSet presAssocID="{F3D08274-44AA-42D6-ABDC-9BDCE1BFAE58}" presName="child" presStyleLbl="alignAccFollowNode1" presStyleIdx="8" presStyleCnt="9">
        <dgm:presLayoutVars>
          <dgm:chMax val="0"/>
          <dgm:bulletEnabled val="1"/>
        </dgm:presLayoutVars>
      </dgm:prSet>
      <dgm:spPr>
        <a:prstGeom prst="roundRect">
          <a:avLst>
            <a:gd name="adj" fmla="val 10000"/>
          </a:avLst>
        </a:prstGeom>
      </dgm:spPr>
    </dgm:pt>
  </dgm:ptLst>
  <dgm:cxnLst>
    <dgm:cxn modelId="{07E5D40D-3594-4E89-9A6E-0C3B8E695D82}" type="presOf" srcId="{F670A54C-3C72-40BB-B0BC-EEDBB076CB0B}" destId="{B723EC4B-4AFA-4152-821A-B299FB884369}" srcOrd="0" destOrd="0" presId="urn:microsoft.com/office/officeart/2005/8/layout/lProcess1"/>
    <dgm:cxn modelId="{40838E15-A390-4352-BED3-71E6D1F730F6}" type="presOf" srcId="{721C8637-4111-4399-A97E-614922F84FE8}" destId="{962ECB9D-B6BB-4000-BFEB-0B22A3DFD839}" srcOrd="0" destOrd="0" presId="urn:microsoft.com/office/officeart/2005/8/layout/lProcess1"/>
    <dgm:cxn modelId="{3BB6D41B-428C-46D0-AA44-877BD026B444}" type="presOf" srcId="{F3D08274-44AA-42D6-ABDC-9BDCE1BFAE58}" destId="{74F49B31-33DD-4F20-BD24-0D7BD0A1527E}" srcOrd="0" destOrd="0" presId="urn:microsoft.com/office/officeart/2005/8/layout/lProcess1"/>
    <dgm:cxn modelId="{0AB1EF26-4CB5-4503-B0DB-7D412807CD39}" srcId="{C33E710D-D615-4B7E-847B-06C5FCC2028E}" destId="{3A700551-3E99-42F6-9688-EE7B9BB899F4}" srcOrd="0" destOrd="0" parTransId="{E5B0801B-B383-44B8-98F0-9D54968A3943}" sibTransId="{CBF375D7-D6EA-46E6-9FD5-17AA69B27D72}"/>
    <dgm:cxn modelId="{5A65AB31-6EB7-4D1A-8632-811179629DCA}" srcId="{3B5E5182-FA08-4BC0-8C35-88D3E0D616BC}" destId="{C33E710D-D615-4B7E-847B-06C5FCC2028E}" srcOrd="2" destOrd="0" parTransId="{B5EE7BF7-2C59-4C5E-B249-28AE7320EB89}" sibTransId="{2555B342-73A6-4F9C-8C49-F633D3C4377D}"/>
    <dgm:cxn modelId="{08FB2736-14E9-4BF9-9EAE-D4E5AC276393}" type="presOf" srcId="{0550340B-AED5-43BB-9331-EE06E6A44A82}" destId="{CC16E915-CFD8-48B7-96F3-736AB5A2A758}" srcOrd="0" destOrd="0" presId="urn:microsoft.com/office/officeart/2005/8/layout/lProcess1"/>
    <dgm:cxn modelId="{73349E41-25EB-4BFF-B2AA-547A6784678F}" type="presOf" srcId="{F6C92941-130C-4DF3-A1B5-1A80B6640989}" destId="{1C6C9B21-8C42-4904-9E4B-367596DC4F18}" srcOrd="0" destOrd="0" presId="urn:microsoft.com/office/officeart/2005/8/layout/lProcess1"/>
    <dgm:cxn modelId="{3D856343-A5B5-4302-B8F3-02D72DDE9ED5}" type="presOf" srcId="{1DE0A824-2716-4272-A8CE-2C1F793A1A91}" destId="{26B3EEA4-F3ED-4DDF-A71F-1BF37B39D6AC}" srcOrd="0" destOrd="0" presId="urn:microsoft.com/office/officeart/2005/8/layout/lProcess1"/>
    <dgm:cxn modelId="{62AF7848-74EB-4849-821A-B656CBF0E616}" type="presOf" srcId="{BCB9607B-DC61-4B78-8115-D0FD531EEC62}" destId="{82DA40CE-6916-4CC4-A7EE-BE1537667B70}" srcOrd="0" destOrd="0" presId="urn:microsoft.com/office/officeart/2005/8/layout/lProcess1"/>
    <dgm:cxn modelId="{9E7FD14F-8661-4411-B8EC-17A502E1C38D}" type="presOf" srcId="{E5B0801B-B383-44B8-98F0-9D54968A3943}" destId="{A9AB0020-D326-426D-930D-103C7F8AC6C4}" srcOrd="0" destOrd="0" presId="urn:microsoft.com/office/officeart/2005/8/layout/lProcess1"/>
    <dgm:cxn modelId="{76D52872-23BF-4816-960A-83AE307689D6}" type="presOf" srcId="{FF4EFCC6-665F-495B-8EFE-F2C315063946}" destId="{8FDC1DD7-9F87-4BBC-A883-A63D018C2EEE}" srcOrd="0" destOrd="0" presId="urn:microsoft.com/office/officeart/2005/8/layout/lProcess1"/>
    <dgm:cxn modelId="{B2AB0357-12AC-4A9D-B883-539ECB60FC4A}" srcId="{2CC44844-07F1-415F-A771-BAE5080F3232}" destId="{F6C92941-130C-4DF3-A1B5-1A80B6640989}" srcOrd="1" destOrd="0" parTransId="{8F4EE01C-CE96-4B70-B799-75D8F1528B3A}" sibTransId="{DF07826C-D174-426E-989E-86AF72425A53}"/>
    <dgm:cxn modelId="{7345167A-6304-450D-AD55-BEA69D05A617}" type="presOf" srcId="{C33E710D-D615-4B7E-847B-06C5FCC2028E}" destId="{639BA8B1-6E85-49FC-BC97-C52AE98FB70D}" srcOrd="0" destOrd="0" presId="urn:microsoft.com/office/officeart/2005/8/layout/lProcess1"/>
    <dgm:cxn modelId="{8E3DA882-F368-4C66-AFF4-040BD6DEDC1A}" type="presOf" srcId="{9B6F057F-81D9-4F69-9636-04A7A13D3F00}" destId="{4CF3D110-80DC-4933-817F-B1B88DA95399}" srcOrd="0" destOrd="0" presId="urn:microsoft.com/office/officeart/2005/8/layout/lProcess1"/>
    <dgm:cxn modelId="{A259F283-343C-4654-AC66-16196CF93DB9}" type="presOf" srcId="{057CA581-BFBB-4602-8985-EDD0B7BC1B88}" destId="{831E143B-DC25-4176-9A33-6C74DD93A0CF}" srcOrd="0" destOrd="0" presId="urn:microsoft.com/office/officeart/2005/8/layout/lProcess1"/>
    <dgm:cxn modelId="{0106C68A-AD72-4E17-984B-7935E2428A43}" type="presOf" srcId="{2868F455-3C0A-4BD6-A198-90D41F748732}" destId="{FECC6B1D-4BF2-4FB4-89E7-9AB2AD69BEE5}" srcOrd="0" destOrd="0" presId="urn:microsoft.com/office/officeart/2005/8/layout/lProcess1"/>
    <dgm:cxn modelId="{7D33A390-C621-4586-9AB7-ACF72686C1A5}" type="presOf" srcId="{D8AB1E10-44F2-4DC0-8E15-F17CD968AF97}" destId="{0B2F9E27-A8E0-4568-B1BB-DE16631760F7}" srcOrd="0" destOrd="0" presId="urn:microsoft.com/office/officeart/2005/8/layout/lProcess1"/>
    <dgm:cxn modelId="{88C22D92-94F9-40C0-BDB8-41226A6A434E}" srcId="{2CC44844-07F1-415F-A771-BAE5080F3232}" destId="{CBF2024E-73F2-4B8B-AA9A-A2DF47D90C5C}" srcOrd="2" destOrd="0" parTransId="{ACCE3563-0D90-401A-9D3F-6608A5BA4975}" sibTransId="{899BDB9A-154D-4A48-B1A6-04540F5E2D6A}"/>
    <dgm:cxn modelId="{AD3D6295-70CF-4307-9BF3-E3AD79D0EBC8}" srcId="{3B5E5182-FA08-4BC0-8C35-88D3E0D616BC}" destId="{057CA581-BFBB-4602-8985-EDD0B7BC1B88}" srcOrd="0" destOrd="0" parTransId="{DD9C4F2E-062A-46F8-837D-5BE2823BD594}" sibTransId="{72A82D52-13DC-4BFA-851D-B5E8C8425D18}"/>
    <dgm:cxn modelId="{0087C095-6D1D-4A2E-BA3A-87AD18C9307F}" type="presOf" srcId="{DF07826C-D174-426E-989E-86AF72425A53}" destId="{C9385ACC-F89F-4078-A4C9-09685F4DDFCC}" srcOrd="0" destOrd="0" presId="urn:microsoft.com/office/officeart/2005/8/layout/lProcess1"/>
    <dgm:cxn modelId="{A7FF6199-A18B-4BF7-AA58-18DB0948B3CC}" type="presOf" srcId="{3A700551-3E99-42F6-9688-EE7B9BB899F4}" destId="{58CE4C5C-F97A-4CB4-A1EA-FFDF5F1E628F}" srcOrd="0" destOrd="0" presId="urn:microsoft.com/office/officeart/2005/8/layout/lProcess1"/>
    <dgm:cxn modelId="{74AE8E9B-694B-44E9-B8D0-325DCAC40CA5}" srcId="{3B5E5182-FA08-4BC0-8C35-88D3E0D616BC}" destId="{2CC44844-07F1-415F-A771-BAE5080F3232}" srcOrd="1" destOrd="0" parTransId="{A23570FB-289E-480F-A575-A3936E938E52}" sibTransId="{D1AEE14A-95B7-4FCC-8B5D-F1C165E3653B}"/>
    <dgm:cxn modelId="{56F7A79F-E98D-4157-AAFF-A9832E36B294}" srcId="{057CA581-BFBB-4602-8985-EDD0B7BC1B88}" destId="{D8AB1E10-44F2-4DC0-8E15-F17CD968AF97}" srcOrd="2" destOrd="0" parTransId="{ACB3C0F0-B337-4168-B68D-B4BAAF287A39}" sibTransId="{38122ECC-1C62-4BFB-83BF-E2583942CD7D}"/>
    <dgm:cxn modelId="{AA640CA7-4366-48A8-8704-5B61B190ED15}" type="presOf" srcId="{3D355801-C6AB-4DE5-B505-721A019DEA8F}" destId="{4759515A-374E-4BEF-84A6-EECD1D47CE38}" srcOrd="0" destOrd="0" presId="urn:microsoft.com/office/officeart/2005/8/layout/lProcess1"/>
    <dgm:cxn modelId="{1640E7A7-5A59-4B8D-8CF1-0A6DD7C019AF}" type="presOf" srcId="{3B5E5182-FA08-4BC0-8C35-88D3E0D616BC}" destId="{D7642F57-E2F5-4D82-ADBB-97BC62D3CA02}" srcOrd="0" destOrd="0" presId="urn:microsoft.com/office/officeart/2005/8/layout/lProcess1"/>
    <dgm:cxn modelId="{53A5EDA9-C472-4E50-9E2D-44423F52804B}" type="presOf" srcId="{CBF2024E-73F2-4B8B-AA9A-A2DF47D90C5C}" destId="{BC1CC007-14E2-4E7E-A43E-780B367920ED}" srcOrd="0" destOrd="0" presId="urn:microsoft.com/office/officeart/2005/8/layout/lProcess1"/>
    <dgm:cxn modelId="{4864FFAB-83FF-4ED0-9DB0-BBBC30E51BB8}" type="presOf" srcId="{A8535A2C-F2B5-42D8-8AD6-775707C00C02}" destId="{6D29EFFE-2A71-4D54-BE1E-17444B5273E6}" srcOrd="0" destOrd="0" presId="urn:microsoft.com/office/officeart/2005/8/layout/lProcess1"/>
    <dgm:cxn modelId="{5C6905B5-DC0D-4267-B279-8EA76D98EC7E}" srcId="{057CA581-BFBB-4602-8985-EDD0B7BC1B88}" destId="{9B6F057F-81D9-4F69-9636-04A7A13D3F00}" srcOrd="0" destOrd="0" parTransId="{0550340B-AED5-43BB-9331-EE06E6A44A82}" sibTransId="{FF4EFCC6-665F-495B-8EFE-F2C315063946}"/>
    <dgm:cxn modelId="{A7D980B6-E197-4E45-93BE-AE69C846890B}" srcId="{C33E710D-D615-4B7E-847B-06C5FCC2028E}" destId="{F3D08274-44AA-42D6-ABDC-9BDCE1BFAE58}" srcOrd="2" destOrd="0" parTransId="{F2FEBEA2-F6DD-4FFC-820A-FD937A246554}" sibTransId="{ACCEE0F2-4914-4C82-BB26-259443C7B270}"/>
    <dgm:cxn modelId="{781E1DB9-C828-4514-98F1-B459DF11A030}" srcId="{C33E710D-D615-4B7E-847B-06C5FCC2028E}" destId="{BCB9607B-DC61-4B78-8115-D0FD531EEC62}" srcOrd="1" destOrd="0" parTransId="{8D63AE77-4D3D-484F-8F75-3C4E055E59C6}" sibTransId="{F670A54C-3C72-40BB-B0BC-EEDBB076CB0B}"/>
    <dgm:cxn modelId="{061133E1-1C16-4BD8-859F-A852DC688D0D}" type="presOf" srcId="{CBF375D7-D6EA-46E6-9FD5-17AA69B27D72}" destId="{C3FECD20-DAF1-4184-AF58-76819A7E811C}" srcOrd="0" destOrd="0" presId="urn:microsoft.com/office/officeart/2005/8/layout/lProcess1"/>
    <dgm:cxn modelId="{A1EE67EB-646B-4D00-952A-0997FEA3FD9D}" type="presOf" srcId="{2CC44844-07F1-415F-A771-BAE5080F3232}" destId="{6AC08F0F-4316-41F1-B83E-714E98DA2DFD}" srcOrd="0" destOrd="0" presId="urn:microsoft.com/office/officeart/2005/8/layout/lProcess1"/>
    <dgm:cxn modelId="{273902F2-0F05-4EAE-99B1-4C2E58FA77CE}" srcId="{057CA581-BFBB-4602-8985-EDD0B7BC1B88}" destId="{2868F455-3C0A-4BD6-A198-90D41F748732}" srcOrd="1" destOrd="0" parTransId="{9970F37A-9D15-4C39-B1AE-363A5E684AC7}" sibTransId="{A8535A2C-F2B5-42D8-8AD6-775707C00C02}"/>
    <dgm:cxn modelId="{E4A186F5-8F83-47E9-8B44-B213FB065623}" srcId="{2CC44844-07F1-415F-A771-BAE5080F3232}" destId="{721C8637-4111-4399-A97E-614922F84FE8}" srcOrd="0" destOrd="0" parTransId="{3D355801-C6AB-4DE5-B505-721A019DEA8F}" sibTransId="{1DE0A824-2716-4272-A8CE-2C1F793A1A91}"/>
    <dgm:cxn modelId="{C87D6527-3D9E-41FE-B88E-E1306D1D1B3B}" type="presParOf" srcId="{D7642F57-E2F5-4D82-ADBB-97BC62D3CA02}" destId="{30A1B75F-E755-4CCF-9D35-94AA50C5C415}" srcOrd="0" destOrd="0" presId="urn:microsoft.com/office/officeart/2005/8/layout/lProcess1"/>
    <dgm:cxn modelId="{FDDDF3CF-EFF7-4C98-B75B-997FC4EA0599}" type="presParOf" srcId="{30A1B75F-E755-4CCF-9D35-94AA50C5C415}" destId="{831E143B-DC25-4176-9A33-6C74DD93A0CF}" srcOrd="0" destOrd="0" presId="urn:microsoft.com/office/officeart/2005/8/layout/lProcess1"/>
    <dgm:cxn modelId="{F3914F71-4FCC-47F3-A5BF-3DB8CF9B5956}" type="presParOf" srcId="{30A1B75F-E755-4CCF-9D35-94AA50C5C415}" destId="{CC16E915-CFD8-48B7-96F3-736AB5A2A758}" srcOrd="1" destOrd="0" presId="urn:microsoft.com/office/officeart/2005/8/layout/lProcess1"/>
    <dgm:cxn modelId="{7BA96B84-45C3-4DC3-880C-1830A30C08C8}" type="presParOf" srcId="{30A1B75F-E755-4CCF-9D35-94AA50C5C415}" destId="{4CF3D110-80DC-4933-817F-B1B88DA95399}" srcOrd="2" destOrd="0" presId="urn:microsoft.com/office/officeart/2005/8/layout/lProcess1"/>
    <dgm:cxn modelId="{7259E4F6-6473-4BDB-AFCC-B6F0C50BA94F}" type="presParOf" srcId="{30A1B75F-E755-4CCF-9D35-94AA50C5C415}" destId="{8FDC1DD7-9F87-4BBC-A883-A63D018C2EEE}" srcOrd="3" destOrd="0" presId="urn:microsoft.com/office/officeart/2005/8/layout/lProcess1"/>
    <dgm:cxn modelId="{7792F62C-E6E0-4ADC-8FBA-8335C85038C9}" type="presParOf" srcId="{30A1B75F-E755-4CCF-9D35-94AA50C5C415}" destId="{FECC6B1D-4BF2-4FB4-89E7-9AB2AD69BEE5}" srcOrd="4" destOrd="0" presId="urn:microsoft.com/office/officeart/2005/8/layout/lProcess1"/>
    <dgm:cxn modelId="{19DE7CCE-DEBA-44BD-A59B-038AB75951C0}" type="presParOf" srcId="{30A1B75F-E755-4CCF-9D35-94AA50C5C415}" destId="{6D29EFFE-2A71-4D54-BE1E-17444B5273E6}" srcOrd="5" destOrd="0" presId="urn:microsoft.com/office/officeart/2005/8/layout/lProcess1"/>
    <dgm:cxn modelId="{945D1CB5-B4EA-4AE4-A4A4-7B535C67BCB6}" type="presParOf" srcId="{30A1B75F-E755-4CCF-9D35-94AA50C5C415}" destId="{0B2F9E27-A8E0-4568-B1BB-DE16631760F7}" srcOrd="6" destOrd="0" presId="urn:microsoft.com/office/officeart/2005/8/layout/lProcess1"/>
    <dgm:cxn modelId="{2ED79F7F-EC8A-4B61-BEA7-16C4F3BCC0DA}" type="presParOf" srcId="{D7642F57-E2F5-4D82-ADBB-97BC62D3CA02}" destId="{21AB103B-E91A-4C90-853D-CF671732D759}" srcOrd="1" destOrd="0" presId="urn:microsoft.com/office/officeart/2005/8/layout/lProcess1"/>
    <dgm:cxn modelId="{025D5E6F-55AB-4988-9188-8BD12BEB480B}" type="presParOf" srcId="{D7642F57-E2F5-4D82-ADBB-97BC62D3CA02}" destId="{D57323BD-B8DC-4031-B2E4-86F91643D56C}" srcOrd="2" destOrd="0" presId="urn:microsoft.com/office/officeart/2005/8/layout/lProcess1"/>
    <dgm:cxn modelId="{9B1C4109-F43D-4CB0-A383-93DAE3B3BA42}" type="presParOf" srcId="{D57323BD-B8DC-4031-B2E4-86F91643D56C}" destId="{6AC08F0F-4316-41F1-B83E-714E98DA2DFD}" srcOrd="0" destOrd="0" presId="urn:microsoft.com/office/officeart/2005/8/layout/lProcess1"/>
    <dgm:cxn modelId="{0117D70C-BF94-40BE-BCA0-9612ABF5991E}" type="presParOf" srcId="{D57323BD-B8DC-4031-B2E4-86F91643D56C}" destId="{4759515A-374E-4BEF-84A6-EECD1D47CE38}" srcOrd="1" destOrd="0" presId="urn:microsoft.com/office/officeart/2005/8/layout/lProcess1"/>
    <dgm:cxn modelId="{6BD0793E-E769-40AB-9F2A-4D2B091923E7}" type="presParOf" srcId="{D57323BD-B8DC-4031-B2E4-86F91643D56C}" destId="{962ECB9D-B6BB-4000-BFEB-0B22A3DFD839}" srcOrd="2" destOrd="0" presId="urn:microsoft.com/office/officeart/2005/8/layout/lProcess1"/>
    <dgm:cxn modelId="{CA0B51B8-35A3-4771-AF46-D61E11D4CB23}" type="presParOf" srcId="{D57323BD-B8DC-4031-B2E4-86F91643D56C}" destId="{26B3EEA4-F3ED-4DDF-A71F-1BF37B39D6AC}" srcOrd="3" destOrd="0" presId="urn:microsoft.com/office/officeart/2005/8/layout/lProcess1"/>
    <dgm:cxn modelId="{9573ACAD-E62C-4E14-A77B-2D201A0FA382}" type="presParOf" srcId="{D57323BD-B8DC-4031-B2E4-86F91643D56C}" destId="{1C6C9B21-8C42-4904-9E4B-367596DC4F18}" srcOrd="4" destOrd="0" presId="urn:microsoft.com/office/officeart/2005/8/layout/lProcess1"/>
    <dgm:cxn modelId="{E8A8B83F-56FD-4D43-865A-58CCBD7E0408}" type="presParOf" srcId="{D57323BD-B8DC-4031-B2E4-86F91643D56C}" destId="{C9385ACC-F89F-4078-A4C9-09685F4DDFCC}" srcOrd="5" destOrd="0" presId="urn:microsoft.com/office/officeart/2005/8/layout/lProcess1"/>
    <dgm:cxn modelId="{C0867BF8-7C8F-4209-B79E-FD054581B11E}" type="presParOf" srcId="{D57323BD-B8DC-4031-B2E4-86F91643D56C}" destId="{BC1CC007-14E2-4E7E-A43E-780B367920ED}" srcOrd="6" destOrd="0" presId="urn:microsoft.com/office/officeart/2005/8/layout/lProcess1"/>
    <dgm:cxn modelId="{121B5EDB-F43B-40D0-AD05-AF2964CD1630}" type="presParOf" srcId="{D7642F57-E2F5-4D82-ADBB-97BC62D3CA02}" destId="{E0265A5A-3B8B-4B50-A41B-5BC8722B1E48}" srcOrd="3" destOrd="0" presId="urn:microsoft.com/office/officeart/2005/8/layout/lProcess1"/>
    <dgm:cxn modelId="{201D8E85-9397-4F2B-969F-55C96FB9546A}" type="presParOf" srcId="{D7642F57-E2F5-4D82-ADBB-97BC62D3CA02}" destId="{67254C8A-7660-43B8-BCFA-A881B57286A5}" srcOrd="4" destOrd="0" presId="urn:microsoft.com/office/officeart/2005/8/layout/lProcess1"/>
    <dgm:cxn modelId="{6CA4283E-6785-413C-B75A-0FB7808072C3}" type="presParOf" srcId="{67254C8A-7660-43B8-BCFA-A881B57286A5}" destId="{639BA8B1-6E85-49FC-BC97-C52AE98FB70D}" srcOrd="0" destOrd="0" presId="urn:microsoft.com/office/officeart/2005/8/layout/lProcess1"/>
    <dgm:cxn modelId="{A23276C1-90DA-4ED8-8997-E9E9370A7BDA}" type="presParOf" srcId="{67254C8A-7660-43B8-BCFA-A881B57286A5}" destId="{A9AB0020-D326-426D-930D-103C7F8AC6C4}" srcOrd="1" destOrd="0" presId="urn:microsoft.com/office/officeart/2005/8/layout/lProcess1"/>
    <dgm:cxn modelId="{D08FE53D-BC95-4970-8389-595C9499C51D}" type="presParOf" srcId="{67254C8A-7660-43B8-BCFA-A881B57286A5}" destId="{58CE4C5C-F97A-4CB4-A1EA-FFDF5F1E628F}" srcOrd="2" destOrd="0" presId="urn:microsoft.com/office/officeart/2005/8/layout/lProcess1"/>
    <dgm:cxn modelId="{C171A2AD-9155-4A1F-BAEC-343D55B5E9B4}" type="presParOf" srcId="{67254C8A-7660-43B8-BCFA-A881B57286A5}" destId="{C3FECD20-DAF1-4184-AF58-76819A7E811C}" srcOrd="3" destOrd="0" presId="urn:microsoft.com/office/officeart/2005/8/layout/lProcess1"/>
    <dgm:cxn modelId="{BF3946B6-538B-4717-A0B2-1AF6CE7546B9}" type="presParOf" srcId="{67254C8A-7660-43B8-BCFA-A881B57286A5}" destId="{82DA40CE-6916-4CC4-A7EE-BE1537667B70}" srcOrd="4" destOrd="0" presId="urn:microsoft.com/office/officeart/2005/8/layout/lProcess1"/>
    <dgm:cxn modelId="{39DD7E25-E1AA-4E8A-AC49-9CBF4B015603}" type="presParOf" srcId="{67254C8A-7660-43B8-BCFA-A881B57286A5}" destId="{B723EC4B-4AFA-4152-821A-B299FB884369}" srcOrd="5" destOrd="0" presId="urn:microsoft.com/office/officeart/2005/8/layout/lProcess1"/>
    <dgm:cxn modelId="{6B7C3B8E-1053-4C63-BEE9-BAF4092D8C4A}" type="presParOf" srcId="{67254C8A-7660-43B8-BCFA-A881B57286A5}" destId="{74F49B31-33DD-4F20-BD24-0D7BD0A1527E}" srcOrd="6" destOrd="0" presId="urn:microsoft.com/office/officeart/2005/8/layout/lProcess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3B5E5182-FA08-4BC0-8C35-88D3E0D616BC}" type="doc">
      <dgm:prSet loTypeId="urn:microsoft.com/office/officeart/2005/8/layout/lProcess1" loCatId="process" qsTypeId="urn:microsoft.com/office/officeart/2005/8/quickstyle/simple1" qsCatId="simple" csTypeId="urn:microsoft.com/office/officeart/2005/8/colors/accent1_2" csCatId="accent1" phldr="1"/>
      <dgm:spPr/>
      <dgm:t>
        <a:bodyPr/>
        <a:lstStyle/>
        <a:p>
          <a:endParaRPr lang="fr-FR"/>
        </a:p>
      </dgm:t>
    </dgm:pt>
    <dgm:pt modelId="{410EF719-699A-42E1-9A63-4B1F52F265BF}">
      <dgm:prSet phldrT="[Texte]"/>
      <dgm:spPr>
        <a:xfrm>
          <a:off x="578388" y="418745"/>
          <a:ext cx="1240120" cy="310030"/>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buNone/>
          </a:pPr>
          <a:r>
            <a:rPr lang="fr-FR">
              <a:solidFill>
                <a:sysClr val="windowText" lastClr="000000">
                  <a:hueOff val="0"/>
                  <a:satOff val="0"/>
                  <a:lumOff val="0"/>
                  <a:alphaOff val="0"/>
                </a:sysClr>
              </a:solidFill>
              <a:latin typeface="Calibri" panose="020F0502020204030204"/>
              <a:ea typeface="+mn-ea"/>
              <a:cs typeface="+mn-cs"/>
            </a:rPr>
            <a:t>No impact</a:t>
          </a:r>
        </a:p>
      </dgm:t>
    </dgm:pt>
    <dgm:pt modelId="{809394A9-EEE0-4814-868E-DB9828B4CCB0}" type="parTrans" cxnId="{427711F8-FCE1-4382-B42A-8E149C568F5B}">
      <dgm:prSet/>
      <dgm:spPr>
        <a:xfrm rot="5400000">
          <a:off x="1171321" y="337362"/>
          <a:ext cx="54255" cy="54255"/>
        </a:xfrm>
        <a:prstGeom prst="rightArrow">
          <a:avLst>
            <a:gd name="adj1" fmla="val 66700"/>
            <a:gd name="adj2" fmla="val 50000"/>
          </a:avLst>
        </a:prstGeom>
        <a:solidFill>
          <a:srgbClr val="4F81BD">
            <a:tint val="60000"/>
            <a:hueOff val="0"/>
            <a:satOff val="0"/>
            <a:lumOff val="0"/>
            <a:alphaOff val="0"/>
          </a:srgbClr>
        </a:solidFill>
        <a:ln>
          <a:noFill/>
        </a:ln>
        <a:effectLst/>
      </dgm:spPr>
      <dgm:t>
        <a:bodyPr/>
        <a:lstStyle/>
        <a:p>
          <a:endParaRPr lang="fr-FR"/>
        </a:p>
      </dgm:t>
    </dgm:pt>
    <dgm:pt modelId="{B76135F2-D995-4DCF-9655-987183B51FD0}" type="sibTrans" cxnId="{427711F8-FCE1-4382-B42A-8E149C568F5B}">
      <dgm:prSet/>
      <dgm:spPr/>
      <dgm:t>
        <a:bodyPr/>
        <a:lstStyle/>
        <a:p>
          <a:endParaRPr lang="fr-FR"/>
        </a:p>
      </dgm:t>
    </dgm:pt>
    <dgm:pt modelId="{899E89FB-0750-4C35-9EA6-4A60CB91FDDC}">
      <dgm:prSet/>
      <dgm:spPr>
        <a:xfrm>
          <a:off x="1992125" y="204"/>
          <a:ext cx="1240120" cy="3100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fr-FR">
              <a:solidFill>
                <a:sysClr val="window" lastClr="FFFFFF"/>
              </a:solidFill>
              <a:latin typeface="Calibri" panose="020F0502020204030204"/>
              <a:ea typeface="+mn-ea"/>
              <a:cs typeface="+mn-cs"/>
            </a:rPr>
            <a:t>Information dependability</a:t>
          </a:r>
        </a:p>
      </dgm:t>
    </dgm:pt>
    <dgm:pt modelId="{80067E18-7619-4738-A8FD-81932549D1BC}" type="parTrans" cxnId="{36C143AB-EF14-4363-BFB0-016A10D28518}">
      <dgm:prSet/>
      <dgm:spPr/>
      <dgm:t>
        <a:bodyPr/>
        <a:lstStyle/>
        <a:p>
          <a:endParaRPr lang="fr-FR"/>
        </a:p>
      </dgm:t>
    </dgm:pt>
    <dgm:pt modelId="{CB35EB64-4E8A-4028-A37C-67087A81C847}" type="sibTrans" cxnId="{36C143AB-EF14-4363-BFB0-016A10D28518}">
      <dgm:prSet/>
      <dgm:spPr/>
      <dgm:t>
        <a:bodyPr/>
        <a:lstStyle/>
        <a:p>
          <a:endParaRPr lang="fr-FR"/>
        </a:p>
      </dgm:t>
    </dgm:pt>
    <dgm:pt modelId="{5ADA50F9-F2BD-4156-804B-35AA853F402F}">
      <dgm:prSet/>
      <dgm:spPr>
        <a:xfrm>
          <a:off x="1992125" y="418745"/>
          <a:ext cx="1240120" cy="310030"/>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pPr>
            <a:buNone/>
          </a:pPr>
          <a:r>
            <a:rPr lang="fr-FR">
              <a:solidFill>
                <a:sysClr val="windowText" lastClr="000000">
                  <a:hueOff val="0"/>
                  <a:satOff val="0"/>
                  <a:lumOff val="0"/>
                  <a:alphaOff val="0"/>
                </a:sysClr>
              </a:solidFill>
              <a:latin typeface="Calibri" panose="020F0502020204030204"/>
              <a:ea typeface="+mn-ea"/>
              <a:cs typeface="+mn-cs"/>
            </a:rPr>
            <a:t>No impact</a:t>
          </a:r>
        </a:p>
      </dgm:t>
    </dgm:pt>
    <dgm:pt modelId="{DD34D418-CB0B-4CFB-9DBF-EB5DD8B21649}" type="parTrans" cxnId="{859856AF-0382-4912-962A-39956DE45059}">
      <dgm:prSet/>
      <dgm:spPr>
        <a:xfrm rot="5400000">
          <a:off x="2585058" y="337362"/>
          <a:ext cx="54255" cy="54255"/>
        </a:xfrm>
        <a:prstGeom prst="rightArrow">
          <a:avLst>
            <a:gd name="adj1" fmla="val 66700"/>
            <a:gd name="adj2" fmla="val 50000"/>
          </a:avLst>
        </a:prstGeom>
        <a:solidFill>
          <a:srgbClr val="4F81BD">
            <a:tint val="60000"/>
            <a:hueOff val="0"/>
            <a:satOff val="0"/>
            <a:lumOff val="0"/>
            <a:alphaOff val="0"/>
          </a:srgbClr>
        </a:solidFill>
        <a:ln>
          <a:noFill/>
        </a:ln>
        <a:effectLst/>
      </dgm:spPr>
      <dgm:t>
        <a:bodyPr/>
        <a:lstStyle/>
        <a:p>
          <a:endParaRPr lang="fr-FR"/>
        </a:p>
      </dgm:t>
    </dgm:pt>
    <dgm:pt modelId="{D85F3FB5-E9DC-40F1-9E14-9AD7230B569F}" type="sibTrans" cxnId="{859856AF-0382-4912-962A-39956DE45059}">
      <dgm:prSet/>
      <dgm:spPr>
        <a:xfrm rot="5400000">
          <a:off x="2008813" y="1782439"/>
          <a:ext cx="54284" cy="54284"/>
        </a:xfrm>
        <a:prstGeom prst="rightArrow">
          <a:avLst>
            <a:gd name="adj1" fmla="val 66700"/>
            <a:gd name="adj2" fmla="val 50000"/>
          </a:avLst>
        </a:prstGeom>
      </dgm:spPr>
      <dgm:t>
        <a:bodyPr/>
        <a:lstStyle/>
        <a:p>
          <a:endParaRPr lang="fr-FR"/>
        </a:p>
      </dgm:t>
    </dgm:pt>
    <dgm:pt modelId="{6D5D12AD-E6B7-46D7-84E5-15A90B4C6316}">
      <dgm:prSet phldrT="[Texte]"/>
      <dgm:spPr>
        <a:xfrm>
          <a:off x="578388" y="204"/>
          <a:ext cx="1240120" cy="3100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buNone/>
          </a:pPr>
          <a:r>
            <a:rPr lang="fr-FR">
              <a:solidFill>
                <a:sysClr val="window" lastClr="FFFFFF"/>
              </a:solidFill>
              <a:latin typeface="Calibri" panose="020F0502020204030204"/>
              <a:ea typeface="+mn-ea"/>
              <a:cs typeface="+mn-cs"/>
            </a:rPr>
            <a:t>Information soudness</a:t>
          </a:r>
        </a:p>
      </dgm:t>
    </dgm:pt>
    <dgm:pt modelId="{AD5CEDF5-653C-4A54-860D-9412798A76F2}" type="parTrans" cxnId="{5733BF4D-0257-4FCA-8031-4B49697F7F5B}">
      <dgm:prSet/>
      <dgm:spPr/>
      <dgm:t>
        <a:bodyPr/>
        <a:lstStyle/>
        <a:p>
          <a:endParaRPr lang="fr-FR"/>
        </a:p>
      </dgm:t>
    </dgm:pt>
    <dgm:pt modelId="{F52F48EF-C787-41EC-8DC4-C151449661BA}" type="sibTrans" cxnId="{5733BF4D-0257-4FCA-8031-4B49697F7F5B}">
      <dgm:prSet/>
      <dgm:spPr/>
      <dgm:t>
        <a:bodyPr/>
        <a:lstStyle/>
        <a:p>
          <a:endParaRPr lang="fr-FR"/>
        </a:p>
      </dgm:t>
    </dgm:pt>
    <dgm:pt modelId="{D7642F57-E2F5-4D82-ADBB-97BC62D3CA02}" type="pres">
      <dgm:prSet presAssocID="{3B5E5182-FA08-4BC0-8C35-88D3E0D616BC}" presName="Name0" presStyleCnt="0">
        <dgm:presLayoutVars>
          <dgm:dir/>
          <dgm:animLvl val="lvl"/>
          <dgm:resizeHandles val="exact"/>
        </dgm:presLayoutVars>
      </dgm:prSet>
      <dgm:spPr/>
    </dgm:pt>
    <dgm:pt modelId="{C675C6E6-1269-46EC-BBA3-61027DA04795}" type="pres">
      <dgm:prSet presAssocID="{6D5D12AD-E6B7-46D7-84E5-15A90B4C6316}" presName="vertFlow" presStyleCnt="0"/>
      <dgm:spPr/>
    </dgm:pt>
    <dgm:pt modelId="{F89FCEC5-3A6F-412A-93F6-AB970F266187}" type="pres">
      <dgm:prSet presAssocID="{6D5D12AD-E6B7-46D7-84E5-15A90B4C6316}" presName="header" presStyleLbl="node1" presStyleIdx="0" presStyleCnt="2"/>
      <dgm:spPr>
        <a:prstGeom prst="roundRect">
          <a:avLst>
            <a:gd name="adj" fmla="val 10000"/>
          </a:avLst>
        </a:prstGeom>
      </dgm:spPr>
    </dgm:pt>
    <dgm:pt modelId="{03A3505A-B07C-4B90-967A-68746C818B23}" type="pres">
      <dgm:prSet presAssocID="{809394A9-EEE0-4814-868E-DB9828B4CCB0}" presName="parTrans" presStyleLbl="sibTrans2D1" presStyleIdx="0" presStyleCnt="2"/>
      <dgm:spPr>
        <a:prstGeom prst="rightArrow">
          <a:avLst>
            <a:gd name="adj1" fmla="val 66700"/>
            <a:gd name="adj2" fmla="val 50000"/>
          </a:avLst>
        </a:prstGeom>
      </dgm:spPr>
    </dgm:pt>
    <dgm:pt modelId="{CA078229-AC29-474B-8AC0-B83F1C4B842C}" type="pres">
      <dgm:prSet presAssocID="{410EF719-699A-42E1-9A63-4B1F52F265BF}" presName="child" presStyleLbl="alignAccFollowNode1" presStyleIdx="0" presStyleCnt="2">
        <dgm:presLayoutVars>
          <dgm:chMax val="0"/>
          <dgm:bulletEnabled val="1"/>
        </dgm:presLayoutVars>
      </dgm:prSet>
      <dgm:spPr>
        <a:prstGeom prst="roundRect">
          <a:avLst>
            <a:gd name="adj" fmla="val 10000"/>
          </a:avLst>
        </a:prstGeom>
      </dgm:spPr>
    </dgm:pt>
    <dgm:pt modelId="{FB59115C-F51F-4769-91A4-2A0CE5AA22B4}" type="pres">
      <dgm:prSet presAssocID="{6D5D12AD-E6B7-46D7-84E5-15A90B4C6316}" presName="hSp" presStyleCnt="0"/>
      <dgm:spPr/>
    </dgm:pt>
    <dgm:pt modelId="{49D954E0-9D0A-415C-A5AC-B4079DBFE3D5}" type="pres">
      <dgm:prSet presAssocID="{899E89FB-0750-4C35-9EA6-4A60CB91FDDC}" presName="vertFlow" presStyleCnt="0"/>
      <dgm:spPr/>
    </dgm:pt>
    <dgm:pt modelId="{BDD476A8-1731-4E44-99B6-47E873DDB632}" type="pres">
      <dgm:prSet presAssocID="{899E89FB-0750-4C35-9EA6-4A60CB91FDDC}" presName="header" presStyleLbl="node1" presStyleIdx="1" presStyleCnt="2"/>
      <dgm:spPr/>
    </dgm:pt>
    <dgm:pt modelId="{25D87B77-4BBB-4258-A738-CDA20070765B}" type="pres">
      <dgm:prSet presAssocID="{DD34D418-CB0B-4CFB-9DBF-EB5DD8B21649}" presName="parTrans" presStyleLbl="sibTrans2D1" presStyleIdx="1" presStyleCnt="2"/>
      <dgm:spPr/>
    </dgm:pt>
    <dgm:pt modelId="{E18D1E0C-D79A-4B65-92B8-AA61E08B93A3}" type="pres">
      <dgm:prSet presAssocID="{5ADA50F9-F2BD-4156-804B-35AA853F402F}" presName="child" presStyleLbl="alignAccFollowNode1" presStyleIdx="1" presStyleCnt="2">
        <dgm:presLayoutVars>
          <dgm:chMax val="0"/>
          <dgm:bulletEnabled val="1"/>
        </dgm:presLayoutVars>
      </dgm:prSet>
      <dgm:spPr/>
    </dgm:pt>
  </dgm:ptLst>
  <dgm:cxnLst>
    <dgm:cxn modelId="{DA6DCD24-04DA-4078-930D-DB3BF0DB5724}" type="presOf" srcId="{899E89FB-0750-4C35-9EA6-4A60CB91FDDC}" destId="{BDD476A8-1731-4E44-99B6-47E873DDB632}" srcOrd="0" destOrd="0" presId="urn:microsoft.com/office/officeart/2005/8/layout/lProcess1"/>
    <dgm:cxn modelId="{5733BF4D-0257-4FCA-8031-4B49697F7F5B}" srcId="{3B5E5182-FA08-4BC0-8C35-88D3E0D616BC}" destId="{6D5D12AD-E6B7-46D7-84E5-15A90B4C6316}" srcOrd="0" destOrd="0" parTransId="{AD5CEDF5-653C-4A54-860D-9412798A76F2}" sibTransId="{F52F48EF-C787-41EC-8DC4-C151449661BA}"/>
    <dgm:cxn modelId="{E70D9E51-AA86-4BEA-9B88-9A49941E8F37}" type="presOf" srcId="{6D5D12AD-E6B7-46D7-84E5-15A90B4C6316}" destId="{F89FCEC5-3A6F-412A-93F6-AB970F266187}" srcOrd="0" destOrd="0" presId="urn:microsoft.com/office/officeart/2005/8/layout/lProcess1"/>
    <dgm:cxn modelId="{4FD3329C-C7AA-45A1-8F7C-B6CD03121C7A}" type="presOf" srcId="{410EF719-699A-42E1-9A63-4B1F52F265BF}" destId="{CA078229-AC29-474B-8AC0-B83F1C4B842C}" srcOrd="0" destOrd="0" presId="urn:microsoft.com/office/officeart/2005/8/layout/lProcess1"/>
    <dgm:cxn modelId="{1640E7A7-5A59-4B8D-8CF1-0A6DD7C019AF}" type="presOf" srcId="{3B5E5182-FA08-4BC0-8C35-88D3E0D616BC}" destId="{D7642F57-E2F5-4D82-ADBB-97BC62D3CA02}" srcOrd="0" destOrd="0" presId="urn:microsoft.com/office/officeart/2005/8/layout/lProcess1"/>
    <dgm:cxn modelId="{36C143AB-EF14-4363-BFB0-016A10D28518}" srcId="{3B5E5182-FA08-4BC0-8C35-88D3E0D616BC}" destId="{899E89FB-0750-4C35-9EA6-4A60CB91FDDC}" srcOrd="1" destOrd="0" parTransId="{80067E18-7619-4738-A8FD-81932549D1BC}" sibTransId="{CB35EB64-4E8A-4028-A37C-67087A81C847}"/>
    <dgm:cxn modelId="{859856AF-0382-4912-962A-39956DE45059}" srcId="{899E89FB-0750-4C35-9EA6-4A60CB91FDDC}" destId="{5ADA50F9-F2BD-4156-804B-35AA853F402F}" srcOrd="0" destOrd="0" parTransId="{DD34D418-CB0B-4CFB-9DBF-EB5DD8B21649}" sibTransId="{D85F3FB5-E9DC-40F1-9E14-9AD7230B569F}"/>
    <dgm:cxn modelId="{DCD07CB1-BD9E-4B51-8354-634594AD13CF}" type="presOf" srcId="{5ADA50F9-F2BD-4156-804B-35AA853F402F}" destId="{E18D1E0C-D79A-4B65-92B8-AA61E08B93A3}" srcOrd="0" destOrd="0" presId="urn:microsoft.com/office/officeart/2005/8/layout/lProcess1"/>
    <dgm:cxn modelId="{1CB89FC6-2179-494A-BCF4-9CE17505CF0C}" type="presOf" srcId="{809394A9-EEE0-4814-868E-DB9828B4CCB0}" destId="{03A3505A-B07C-4B90-967A-68746C818B23}" srcOrd="0" destOrd="0" presId="urn:microsoft.com/office/officeart/2005/8/layout/lProcess1"/>
    <dgm:cxn modelId="{26B795EA-0A90-47CE-B254-AC51BEF95E94}" type="presOf" srcId="{DD34D418-CB0B-4CFB-9DBF-EB5DD8B21649}" destId="{25D87B77-4BBB-4258-A738-CDA20070765B}" srcOrd="0" destOrd="0" presId="urn:microsoft.com/office/officeart/2005/8/layout/lProcess1"/>
    <dgm:cxn modelId="{427711F8-FCE1-4382-B42A-8E149C568F5B}" srcId="{6D5D12AD-E6B7-46D7-84E5-15A90B4C6316}" destId="{410EF719-699A-42E1-9A63-4B1F52F265BF}" srcOrd="0" destOrd="0" parTransId="{809394A9-EEE0-4814-868E-DB9828B4CCB0}" sibTransId="{B76135F2-D995-4DCF-9655-987183B51FD0}"/>
    <dgm:cxn modelId="{4062011C-6BEA-4ACA-81B4-E87FD26B10B4}" type="presParOf" srcId="{D7642F57-E2F5-4D82-ADBB-97BC62D3CA02}" destId="{C675C6E6-1269-46EC-BBA3-61027DA04795}" srcOrd="0" destOrd="0" presId="urn:microsoft.com/office/officeart/2005/8/layout/lProcess1"/>
    <dgm:cxn modelId="{92074A0C-E4EB-4CC4-81FE-2B3D557A6309}" type="presParOf" srcId="{C675C6E6-1269-46EC-BBA3-61027DA04795}" destId="{F89FCEC5-3A6F-412A-93F6-AB970F266187}" srcOrd="0" destOrd="0" presId="urn:microsoft.com/office/officeart/2005/8/layout/lProcess1"/>
    <dgm:cxn modelId="{FDB6C3F2-2BC5-4BA2-9565-80A34B01AF38}" type="presParOf" srcId="{C675C6E6-1269-46EC-BBA3-61027DA04795}" destId="{03A3505A-B07C-4B90-967A-68746C818B23}" srcOrd="1" destOrd="0" presId="urn:microsoft.com/office/officeart/2005/8/layout/lProcess1"/>
    <dgm:cxn modelId="{F210AD4F-3226-416B-85C4-8B251274F575}" type="presParOf" srcId="{C675C6E6-1269-46EC-BBA3-61027DA04795}" destId="{CA078229-AC29-474B-8AC0-B83F1C4B842C}" srcOrd="2" destOrd="0" presId="urn:microsoft.com/office/officeart/2005/8/layout/lProcess1"/>
    <dgm:cxn modelId="{7841BA17-BB1B-4442-A4E0-9639C2625077}" type="presParOf" srcId="{D7642F57-E2F5-4D82-ADBB-97BC62D3CA02}" destId="{FB59115C-F51F-4769-91A4-2A0CE5AA22B4}" srcOrd="1" destOrd="0" presId="urn:microsoft.com/office/officeart/2005/8/layout/lProcess1"/>
    <dgm:cxn modelId="{895153A6-EE4C-4AF9-9E13-9CA11461AAD7}" type="presParOf" srcId="{D7642F57-E2F5-4D82-ADBB-97BC62D3CA02}" destId="{49D954E0-9D0A-415C-A5AC-B4079DBFE3D5}" srcOrd="2" destOrd="0" presId="urn:microsoft.com/office/officeart/2005/8/layout/lProcess1"/>
    <dgm:cxn modelId="{62A929B8-8D21-444D-AAEB-D2C6B6B972DE}" type="presParOf" srcId="{49D954E0-9D0A-415C-A5AC-B4079DBFE3D5}" destId="{BDD476A8-1731-4E44-99B6-47E873DDB632}" srcOrd="0" destOrd="0" presId="urn:microsoft.com/office/officeart/2005/8/layout/lProcess1"/>
    <dgm:cxn modelId="{FF154A22-1F0D-466B-BD46-560907B73D27}" type="presParOf" srcId="{49D954E0-9D0A-415C-A5AC-B4079DBFE3D5}" destId="{25D87B77-4BBB-4258-A738-CDA20070765B}" srcOrd="1" destOrd="0" presId="urn:microsoft.com/office/officeart/2005/8/layout/lProcess1"/>
    <dgm:cxn modelId="{9EED9E3E-42BF-4F27-A890-862F4A38E1EB}" type="presParOf" srcId="{49D954E0-9D0A-415C-A5AC-B4079DBFE3D5}" destId="{E18D1E0C-D79A-4B65-92B8-AA61E08B93A3}" srcOrd="2" destOrd="0" presId="urn:microsoft.com/office/officeart/2005/8/layout/lProcess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31E143B-DC25-4176-9A33-6C74DD93A0CF}">
      <dsp:nvSpPr>
        <dsp:cNvPr id="0" name=""/>
        <dsp:cNvSpPr/>
      </dsp:nvSpPr>
      <dsp:spPr>
        <a:xfrm>
          <a:off x="494838" y="95"/>
          <a:ext cx="1370951" cy="34273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fr-FR" sz="900" kern="1200">
              <a:solidFill>
                <a:sysClr val="window" lastClr="FFFFFF"/>
              </a:solidFill>
              <a:latin typeface="Calibri" panose="020F0502020204030204"/>
              <a:ea typeface="+mn-ea"/>
              <a:cs typeface="+mn-cs"/>
            </a:rPr>
            <a:t>Informaton Quality (Dependability &amp; Usability)</a:t>
          </a:r>
        </a:p>
      </dsp:txBody>
      <dsp:txXfrm>
        <a:off x="504876" y="10133"/>
        <a:ext cx="1350875" cy="322661"/>
      </dsp:txXfrm>
    </dsp:sp>
    <dsp:sp modelId="{CC16E915-CFD8-48B7-96F3-736AB5A2A758}">
      <dsp:nvSpPr>
        <dsp:cNvPr id="0" name=""/>
        <dsp:cNvSpPr/>
      </dsp:nvSpPr>
      <dsp:spPr>
        <a:xfrm rot="5400000">
          <a:off x="1150325" y="372822"/>
          <a:ext cx="59979" cy="59979"/>
        </a:xfrm>
        <a:prstGeom prst="rightArrow">
          <a:avLst>
            <a:gd name="adj1" fmla="val 667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4CF3D110-80DC-4933-817F-B1B88DA95399}">
      <dsp:nvSpPr>
        <dsp:cNvPr id="0" name=""/>
        <dsp:cNvSpPr/>
      </dsp:nvSpPr>
      <dsp:spPr>
        <a:xfrm>
          <a:off x="494838" y="462791"/>
          <a:ext cx="1370951" cy="342737"/>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kern="1200">
              <a:solidFill>
                <a:sysClr val="windowText" lastClr="000000">
                  <a:hueOff val="0"/>
                  <a:satOff val="0"/>
                  <a:lumOff val="0"/>
                  <a:alphaOff val="0"/>
                </a:sysClr>
              </a:solidFill>
              <a:latin typeface="Calibri" panose="020F0502020204030204"/>
              <a:ea typeface="+mn-ea"/>
              <a:cs typeface="+mn-cs"/>
            </a:rPr>
            <a:t>Improve</a:t>
          </a:r>
        </a:p>
      </dsp:txBody>
      <dsp:txXfrm>
        <a:off x="504876" y="472829"/>
        <a:ext cx="1350875" cy="322661"/>
      </dsp:txXfrm>
    </dsp:sp>
    <dsp:sp modelId="{8FDC1DD7-9F87-4BBC-A883-A63D018C2EEE}">
      <dsp:nvSpPr>
        <dsp:cNvPr id="0" name=""/>
        <dsp:cNvSpPr/>
      </dsp:nvSpPr>
      <dsp:spPr>
        <a:xfrm rot="5400000">
          <a:off x="1150325" y="835518"/>
          <a:ext cx="59979" cy="59979"/>
        </a:xfrm>
        <a:prstGeom prst="rightArrow">
          <a:avLst>
            <a:gd name="adj1" fmla="val 667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FECC6B1D-4BF2-4FB4-89E7-9AB2AD69BEE5}">
      <dsp:nvSpPr>
        <dsp:cNvPr id="0" name=""/>
        <dsp:cNvSpPr/>
      </dsp:nvSpPr>
      <dsp:spPr>
        <a:xfrm>
          <a:off x="494838" y="925487"/>
          <a:ext cx="1370951" cy="342737"/>
        </a:xfrm>
        <a:prstGeom prst="roundRect">
          <a:avLst>
            <a:gd name="adj" fmla="val 10000"/>
          </a:avLst>
        </a:prstGeom>
        <a:solidFill>
          <a:sysClr val="window" lastClr="FFFFFF"/>
        </a:solidFill>
        <a:ln w="12700" cap="flat" cmpd="sng" algn="ctr">
          <a:solidFill>
            <a:srgbClr val="4F81BD"/>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kern="1200">
              <a:solidFill>
                <a:sysClr val="windowText" lastClr="000000">
                  <a:hueOff val="0"/>
                  <a:satOff val="0"/>
                  <a:lumOff val="0"/>
                  <a:alphaOff val="0"/>
                </a:sysClr>
              </a:solidFill>
              <a:latin typeface="Calibri" panose="020F0502020204030204"/>
              <a:ea typeface="+mn-ea"/>
              <a:cs typeface="+mn-cs"/>
            </a:rPr>
            <a:t>Transactional advantages</a:t>
          </a:r>
        </a:p>
      </dsp:txBody>
      <dsp:txXfrm>
        <a:off x="504876" y="935525"/>
        <a:ext cx="1350875" cy="322661"/>
      </dsp:txXfrm>
    </dsp:sp>
    <dsp:sp modelId="{6D29EFFE-2A71-4D54-BE1E-17444B5273E6}">
      <dsp:nvSpPr>
        <dsp:cNvPr id="0" name=""/>
        <dsp:cNvSpPr/>
      </dsp:nvSpPr>
      <dsp:spPr>
        <a:xfrm rot="5400000">
          <a:off x="1150325" y="1298215"/>
          <a:ext cx="59979" cy="59979"/>
        </a:xfrm>
        <a:prstGeom prst="rightArrow">
          <a:avLst>
            <a:gd name="adj1" fmla="val 667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0B2F9E27-A8E0-4568-B1BB-DE16631760F7}">
      <dsp:nvSpPr>
        <dsp:cNvPr id="0" name=""/>
        <dsp:cNvSpPr/>
      </dsp:nvSpPr>
      <dsp:spPr>
        <a:xfrm>
          <a:off x="494838" y="1388183"/>
          <a:ext cx="1370951" cy="342737"/>
        </a:xfrm>
        <a:prstGeom prst="roundRect">
          <a:avLst>
            <a:gd name="adj" fmla="val 10000"/>
          </a:avLst>
        </a:prstGeom>
        <a:solidFill>
          <a:sysClr val="window" lastClr="FFFFFF"/>
        </a:solidFill>
        <a:ln w="25400" cap="flat" cmpd="sng" algn="ctr">
          <a:solidFill>
            <a:srgbClr val="4F81BD"/>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kern="1200">
              <a:solidFill>
                <a:sysClr val="windowText" lastClr="000000">
                  <a:hueOff val="0"/>
                  <a:satOff val="0"/>
                  <a:lumOff val="0"/>
                  <a:alphaOff val="0"/>
                </a:sysClr>
              </a:solidFill>
              <a:latin typeface="Calibri" panose="020F0502020204030204"/>
              <a:ea typeface="+mn-ea"/>
              <a:cs typeface="+mn-cs"/>
            </a:rPr>
            <a:t>H2</a:t>
          </a:r>
        </a:p>
      </dsp:txBody>
      <dsp:txXfrm>
        <a:off x="504876" y="1398221"/>
        <a:ext cx="1350875" cy="322661"/>
      </dsp:txXfrm>
    </dsp:sp>
    <dsp:sp modelId="{6AC08F0F-4316-41F1-B83E-714E98DA2DFD}">
      <dsp:nvSpPr>
        <dsp:cNvPr id="0" name=""/>
        <dsp:cNvSpPr/>
      </dsp:nvSpPr>
      <dsp:spPr>
        <a:xfrm>
          <a:off x="2057724" y="95"/>
          <a:ext cx="1370951" cy="34273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fr-FR" sz="900" kern="1200">
              <a:solidFill>
                <a:sysClr val="window" lastClr="FFFFFF"/>
              </a:solidFill>
              <a:latin typeface="Calibri" panose="020F0502020204030204"/>
              <a:ea typeface="+mn-ea"/>
              <a:cs typeface="+mn-cs"/>
            </a:rPr>
            <a:t>Information usefulness (Pertinence) </a:t>
          </a:r>
        </a:p>
      </dsp:txBody>
      <dsp:txXfrm>
        <a:off x="2067762" y="10133"/>
        <a:ext cx="1350875" cy="322661"/>
      </dsp:txXfrm>
    </dsp:sp>
    <dsp:sp modelId="{4759515A-374E-4BEF-84A6-EECD1D47CE38}">
      <dsp:nvSpPr>
        <dsp:cNvPr id="0" name=""/>
        <dsp:cNvSpPr/>
      </dsp:nvSpPr>
      <dsp:spPr>
        <a:xfrm rot="5400000">
          <a:off x="2713210" y="372822"/>
          <a:ext cx="59979" cy="59979"/>
        </a:xfrm>
        <a:prstGeom prst="rightArrow">
          <a:avLst>
            <a:gd name="adj1" fmla="val 667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962ECB9D-B6BB-4000-BFEB-0B22A3DFD839}">
      <dsp:nvSpPr>
        <dsp:cNvPr id="0" name=""/>
        <dsp:cNvSpPr/>
      </dsp:nvSpPr>
      <dsp:spPr>
        <a:xfrm>
          <a:off x="2057724" y="462791"/>
          <a:ext cx="1370951" cy="342737"/>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kern="1200">
              <a:solidFill>
                <a:sysClr val="windowText" lastClr="000000">
                  <a:hueOff val="0"/>
                  <a:satOff val="0"/>
                  <a:lumOff val="0"/>
                  <a:alphaOff val="0"/>
                </a:sysClr>
              </a:solidFill>
              <a:latin typeface="Calibri" panose="020F0502020204030204"/>
              <a:ea typeface="+mn-ea"/>
              <a:cs typeface="+mn-cs"/>
            </a:rPr>
            <a:t>Improve</a:t>
          </a:r>
        </a:p>
      </dsp:txBody>
      <dsp:txXfrm>
        <a:off x="2067762" y="472829"/>
        <a:ext cx="1350875" cy="322661"/>
      </dsp:txXfrm>
    </dsp:sp>
    <dsp:sp modelId="{26B3EEA4-F3ED-4DDF-A71F-1BF37B39D6AC}">
      <dsp:nvSpPr>
        <dsp:cNvPr id="0" name=""/>
        <dsp:cNvSpPr/>
      </dsp:nvSpPr>
      <dsp:spPr>
        <a:xfrm rot="5400000">
          <a:off x="2713210" y="835518"/>
          <a:ext cx="59979" cy="59979"/>
        </a:xfrm>
        <a:prstGeom prst="rightArrow">
          <a:avLst>
            <a:gd name="adj1" fmla="val 667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1C6C9B21-8C42-4904-9E4B-367596DC4F18}">
      <dsp:nvSpPr>
        <dsp:cNvPr id="0" name=""/>
        <dsp:cNvSpPr/>
      </dsp:nvSpPr>
      <dsp:spPr>
        <a:xfrm>
          <a:off x="2057724" y="925487"/>
          <a:ext cx="1370951" cy="342737"/>
        </a:xfrm>
        <a:prstGeom prst="roundRect">
          <a:avLst>
            <a:gd name="adj" fmla="val 10000"/>
          </a:avLst>
        </a:prstGeom>
        <a:solidFill>
          <a:sysClr val="window" lastClr="FFFFFF"/>
        </a:solidFill>
        <a:ln w="12700" cap="flat" cmpd="sng" algn="ctr">
          <a:solidFill>
            <a:srgbClr val="F79646"/>
          </a:solidFill>
          <a:prstDash val="solid"/>
          <a:miter lim="800000"/>
        </a:ln>
        <a:effectLst/>
      </dsp:spPr>
      <dsp:style>
        <a:lnRef idx="2">
          <a:schemeClr val="accent6"/>
        </a:lnRef>
        <a:fillRef idx="1">
          <a:schemeClr val="lt1"/>
        </a:fillRef>
        <a:effectRef idx="0">
          <a:schemeClr val="accent6"/>
        </a:effectRef>
        <a:fontRef idx="minor">
          <a:schemeClr val="dk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kern="1200">
              <a:solidFill>
                <a:sysClr val="windowText" lastClr="000000">
                  <a:hueOff val="0"/>
                  <a:satOff val="0"/>
                  <a:lumOff val="0"/>
                  <a:alphaOff val="0"/>
                </a:sysClr>
              </a:solidFill>
              <a:latin typeface="Calibri" panose="020F0502020204030204"/>
              <a:ea typeface="+mn-ea"/>
              <a:cs typeface="+mn-cs"/>
            </a:rPr>
            <a:t>Organizational benefits (both strategic &amp; Transactional)</a:t>
          </a:r>
        </a:p>
      </dsp:txBody>
      <dsp:txXfrm>
        <a:off x="2067762" y="935525"/>
        <a:ext cx="1350875" cy="322661"/>
      </dsp:txXfrm>
    </dsp:sp>
    <dsp:sp modelId="{C9385ACC-F89F-4078-A4C9-09685F4DDFCC}">
      <dsp:nvSpPr>
        <dsp:cNvPr id="0" name=""/>
        <dsp:cNvSpPr/>
      </dsp:nvSpPr>
      <dsp:spPr>
        <a:xfrm rot="5400000">
          <a:off x="2713210" y="1298215"/>
          <a:ext cx="59979" cy="59979"/>
        </a:xfrm>
        <a:prstGeom prst="rightArrow">
          <a:avLst>
            <a:gd name="adj1" fmla="val 667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BC1CC007-14E2-4E7E-A43E-780B367920ED}">
      <dsp:nvSpPr>
        <dsp:cNvPr id="0" name=""/>
        <dsp:cNvSpPr/>
      </dsp:nvSpPr>
      <dsp:spPr>
        <a:xfrm>
          <a:off x="2057724" y="1388183"/>
          <a:ext cx="1370951" cy="342737"/>
        </a:xfrm>
        <a:prstGeom prst="roundRect">
          <a:avLst>
            <a:gd name="adj" fmla="val 10000"/>
          </a:avLst>
        </a:prstGeom>
        <a:solidFill>
          <a:sysClr val="window" lastClr="FFFFFF"/>
        </a:solidFill>
        <a:ln w="25400" cap="flat" cmpd="sng" algn="ctr">
          <a:solidFill>
            <a:srgbClr val="F79646"/>
          </a:solidFill>
          <a:prstDash val="solid"/>
          <a:miter lim="800000"/>
        </a:ln>
        <a:effectLst/>
      </dsp:spPr>
      <dsp:style>
        <a:lnRef idx="2">
          <a:schemeClr val="accent6"/>
        </a:lnRef>
        <a:fillRef idx="1">
          <a:schemeClr val="lt1"/>
        </a:fillRef>
        <a:effectRef idx="0">
          <a:schemeClr val="accent6"/>
        </a:effectRef>
        <a:fontRef idx="minor">
          <a:schemeClr val="dk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kern="1200">
              <a:solidFill>
                <a:sysClr val="windowText" lastClr="000000">
                  <a:hueOff val="0"/>
                  <a:satOff val="0"/>
                  <a:lumOff val="0"/>
                  <a:alphaOff val="0"/>
                </a:sysClr>
              </a:solidFill>
              <a:latin typeface="Calibri" panose="020F0502020204030204"/>
              <a:ea typeface="+mn-ea"/>
              <a:cs typeface="+mn-cs"/>
            </a:rPr>
            <a:t>H1c &amp; H2c</a:t>
          </a:r>
        </a:p>
      </dsp:txBody>
      <dsp:txXfrm>
        <a:off x="2067762" y="1398221"/>
        <a:ext cx="1350875" cy="322661"/>
      </dsp:txXfrm>
    </dsp:sp>
    <dsp:sp modelId="{639BA8B1-6E85-49FC-BC97-C52AE98FB70D}">
      <dsp:nvSpPr>
        <dsp:cNvPr id="0" name=""/>
        <dsp:cNvSpPr/>
      </dsp:nvSpPr>
      <dsp:spPr>
        <a:xfrm>
          <a:off x="3620609" y="95"/>
          <a:ext cx="1370951" cy="342737"/>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fr-FR" sz="900" kern="1200">
              <a:solidFill>
                <a:sysClr val="window" lastClr="FFFFFF"/>
              </a:solidFill>
              <a:latin typeface="Calibri" panose="020F0502020204030204"/>
              <a:ea typeface="+mn-ea"/>
              <a:cs typeface="+mn-cs"/>
            </a:rPr>
            <a:t>Information usability (Accessibility )</a:t>
          </a:r>
        </a:p>
      </dsp:txBody>
      <dsp:txXfrm>
        <a:off x="3630647" y="10133"/>
        <a:ext cx="1350875" cy="322661"/>
      </dsp:txXfrm>
    </dsp:sp>
    <dsp:sp modelId="{A9AB0020-D326-426D-930D-103C7F8AC6C4}">
      <dsp:nvSpPr>
        <dsp:cNvPr id="0" name=""/>
        <dsp:cNvSpPr/>
      </dsp:nvSpPr>
      <dsp:spPr>
        <a:xfrm rot="5400000">
          <a:off x="4276095" y="372822"/>
          <a:ext cx="59979" cy="59979"/>
        </a:xfrm>
        <a:prstGeom prst="rightArrow">
          <a:avLst>
            <a:gd name="adj1" fmla="val 667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58CE4C5C-F97A-4CB4-A1EA-FFDF5F1E628F}">
      <dsp:nvSpPr>
        <dsp:cNvPr id="0" name=""/>
        <dsp:cNvSpPr/>
      </dsp:nvSpPr>
      <dsp:spPr>
        <a:xfrm>
          <a:off x="3620609" y="462791"/>
          <a:ext cx="1370951" cy="342737"/>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kern="1200">
              <a:solidFill>
                <a:sysClr val="windowText" lastClr="000000">
                  <a:hueOff val="0"/>
                  <a:satOff val="0"/>
                  <a:lumOff val="0"/>
                  <a:alphaOff val="0"/>
                </a:sysClr>
              </a:solidFill>
              <a:latin typeface="Calibri" panose="020F0502020204030204"/>
              <a:ea typeface="+mn-ea"/>
              <a:cs typeface="+mn-cs"/>
            </a:rPr>
            <a:t>Improve</a:t>
          </a:r>
        </a:p>
      </dsp:txBody>
      <dsp:txXfrm>
        <a:off x="3630647" y="472829"/>
        <a:ext cx="1350875" cy="322661"/>
      </dsp:txXfrm>
    </dsp:sp>
    <dsp:sp modelId="{C3FECD20-DAF1-4184-AF58-76819A7E811C}">
      <dsp:nvSpPr>
        <dsp:cNvPr id="0" name=""/>
        <dsp:cNvSpPr/>
      </dsp:nvSpPr>
      <dsp:spPr>
        <a:xfrm rot="5400000">
          <a:off x="4276095" y="835518"/>
          <a:ext cx="59979" cy="59979"/>
        </a:xfrm>
        <a:prstGeom prst="rightArrow">
          <a:avLst>
            <a:gd name="adj1" fmla="val 667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82DA40CE-6916-4CC4-A7EE-BE1537667B70}">
      <dsp:nvSpPr>
        <dsp:cNvPr id="0" name=""/>
        <dsp:cNvSpPr/>
      </dsp:nvSpPr>
      <dsp:spPr>
        <a:xfrm>
          <a:off x="3620609" y="925487"/>
          <a:ext cx="1370951" cy="342737"/>
        </a:xfrm>
        <a:prstGeom prst="roundRect">
          <a:avLst>
            <a:gd name="adj" fmla="val 10000"/>
          </a:avLst>
        </a:prstGeom>
        <a:solidFill>
          <a:sysClr val="window" lastClr="FFFFFF"/>
        </a:solidFill>
        <a:ln w="12700" cap="flat" cmpd="sng" algn="ctr">
          <a:solidFill>
            <a:srgbClr val="4F81BD"/>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kern="1200">
              <a:solidFill>
                <a:sysClr val="windowText" lastClr="000000">
                  <a:hueOff val="0"/>
                  <a:satOff val="0"/>
                  <a:lumOff val="0"/>
                  <a:alphaOff val="0"/>
                </a:sysClr>
              </a:solidFill>
              <a:latin typeface="Calibri" panose="020F0502020204030204"/>
              <a:ea typeface="+mn-ea"/>
              <a:cs typeface="+mn-cs"/>
            </a:rPr>
            <a:t>Transactional advantages</a:t>
          </a:r>
        </a:p>
      </dsp:txBody>
      <dsp:txXfrm>
        <a:off x="3630647" y="935525"/>
        <a:ext cx="1350875" cy="322661"/>
      </dsp:txXfrm>
    </dsp:sp>
    <dsp:sp modelId="{B723EC4B-4AFA-4152-821A-B299FB884369}">
      <dsp:nvSpPr>
        <dsp:cNvPr id="0" name=""/>
        <dsp:cNvSpPr/>
      </dsp:nvSpPr>
      <dsp:spPr>
        <a:xfrm rot="5400000">
          <a:off x="4276095" y="1298215"/>
          <a:ext cx="59979" cy="59979"/>
        </a:xfrm>
        <a:prstGeom prst="rightArrow">
          <a:avLst>
            <a:gd name="adj1" fmla="val 667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74F49B31-33DD-4F20-BD24-0D7BD0A1527E}">
      <dsp:nvSpPr>
        <dsp:cNvPr id="0" name=""/>
        <dsp:cNvSpPr/>
      </dsp:nvSpPr>
      <dsp:spPr>
        <a:xfrm>
          <a:off x="3620609" y="1388183"/>
          <a:ext cx="1370951" cy="342737"/>
        </a:xfrm>
        <a:prstGeom prst="roundRect">
          <a:avLst>
            <a:gd name="adj" fmla="val 10000"/>
          </a:avLst>
        </a:prstGeom>
        <a:solidFill>
          <a:sysClr val="window" lastClr="FFFFFF"/>
        </a:solidFill>
        <a:ln w="25400" cap="flat" cmpd="sng" algn="ctr">
          <a:solidFill>
            <a:srgbClr val="4F81BD"/>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fr-FR" sz="800" kern="1200">
              <a:solidFill>
                <a:sysClr val="windowText" lastClr="000000">
                  <a:hueOff val="0"/>
                  <a:satOff val="0"/>
                  <a:lumOff val="0"/>
                  <a:alphaOff val="0"/>
                </a:sysClr>
              </a:solidFill>
              <a:latin typeface="Calibri" panose="020F0502020204030204"/>
              <a:ea typeface="+mn-ea"/>
              <a:cs typeface="+mn-cs"/>
            </a:rPr>
            <a:t>H2d</a:t>
          </a:r>
        </a:p>
      </dsp:txBody>
      <dsp:txXfrm>
        <a:off x="3630647" y="1398221"/>
        <a:ext cx="1350875" cy="32266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89FCEC5-3A6F-412A-93F6-AB970F266187}">
      <dsp:nvSpPr>
        <dsp:cNvPr id="0" name=""/>
        <dsp:cNvSpPr/>
      </dsp:nvSpPr>
      <dsp:spPr>
        <a:xfrm>
          <a:off x="578388" y="204"/>
          <a:ext cx="1240120" cy="3100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fr-FR" sz="900" kern="1200">
              <a:solidFill>
                <a:sysClr val="window" lastClr="FFFFFF"/>
              </a:solidFill>
              <a:latin typeface="Calibri" panose="020F0502020204030204"/>
              <a:ea typeface="+mn-ea"/>
              <a:cs typeface="+mn-cs"/>
            </a:rPr>
            <a:t>Information soudness</a:t>
          </a:r>
        </a:p>
      </dsp:txBody>
      <dsp:txXfrm>
        <a:off x="587468" y="9284"/>
        <a:ext cx="1221960" cy="291870"/>
      </dsp:txXfrm>
    </dsp:sp>
    <dsp:sp modelId="{03A3505A-B07C-4B90-967A-68746C818B23}">
      <dsp:nvSpPr>
        <dsp:cNvPr id="0" name=""/>
        <dsp:cNvSpPr/>
      </dsp:nvSpPr>
      <dsp:spPr>
        <a:xfrm rot="5400000">
          <a:off x="1171321" y="337362"/>
          <a:ext cx="54255" cy="54255"/>
        </a:xfrm>
        <a:prstGeom prst="rightArrow">
          <a:avLst>
            <a:gd name="adj1" fmla="val 667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CA078229-AC29-474B-8AC0-B83F1C4B842C}">
      <dsp:nvSpPr>
        <dsp:cNvPr id="0" name=""/>
        <dsp:cNvSpPr/>
      </dsp:nvSpPr>
      <dsp:spPr>
        <a:xfrm>
          <a:off x="578388" y="418745"/>
          <a:ext cx="1240120" cy="310030"/>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1590" tIns="21590" rIns="21590" bIns="21590" numCol="1" spcCol="1270" anchor="ctr" anchorCtr="0">
          <a:noAutofit/>
        </a:bodyPr>
        <a:lstStyle/>
        <a:p>
          <a:pPr marL="0" lvl="0" indent="0" algn="ctr" defTabSz="755650">
            <a:lnSpc>
              <a:spcPct val="90000"/>
            </a:lnSpc>
            <a:spcBef>
              <a:spcPct val="0"/>
            </a:spcBef>
            <a:spcAft>
              <a:spcPct val="35000"/>
            </a:spcAft>
            <a:buNone/>
          </a:pPr>
          <a:r>
            <a:rPr lang="fr-FR" sz="1700" kern="1200">
              <a:solidFill>
                <a:sysClr val="windowText" lastClr="000000">
                  <a:hueOff val="0"/>
                  <a:satOff val="0"/>
                  <a:lumOff val="0"/>
                  <a:alphaOff val="0"/>
                </a:sysClr>
              </a:solidFill>
              <a:latin typeface="Calibri" panose="020F0502020204030204"/>
              <a:ea typeface="+mn-ea"/>
              <a:cs typeface="+mn-cs"/>
            </a:rPr>
            <a:t>No impact</a:t>
          </a:r>
        </a:p>
      </dsp:txBody>
      <dsp:txXfrm>
        <a:off x="587468" y="427825"/>
        <a:ext cx="1221960" cy="291870"/>
      </dsp:txXfrm>
    </dsp:sp>
    <dsp:sp modelId="{BDD476A8-1731-4E44-99B6-47E873DDB632}">
      <dsp:nvSpPr>
        <dsp:cNvPr id="0" name=""/>
        <dsp:cNvSpPr/>
      </dsp:nvSpPr>
      <dsp:spPr>
        <a:xfrm>
          <a:off x="1992125" y="204"/>
          <a:ext cx="1240120" cy="31003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fr-FR" sz="900" kern="1200">
              <a:solidFill>
                <a:sysClr val="window" lastClr="FFFFFF"/>
              </a:solidFill>
              <a:latin typeface="Calibri" panose="020F0502020204030204"/>
              <a:ea typeface="+mn-ea"/>
              <a:cs typeface="+mn-cs"/>
            </a:rPr>
            <a:t>Information dependability</a:t>
          </a:r>
        </a:p>
      </dsp:txBody>
      <dsp:txXfrm>
        <a:off x="2001205" y="9284"/>
        <a:ext cx="1221960" cy="291870"/>
      </dsp:txXfrm>
    </dsp:sp>
    <dsp:sp modelId="{25D87B77-4BBB-4258-A738-CDA20070765B}">
      <dsp:nvSpPr>
        <dsp:cNvPr id="0" name=""/>
        <dsp:cNvSpPr/>
      </dsp:nvSpPr>
      <dsp:spPr>
        <a:xfrm rot="5400000">
          <a:off x="2585058" y="337362"/>
          <a:ext cx="54255" cy="54255"/>
        </a:xfrm>
        <a:prstGeom prst="rightArrow">
          <a:avLst>
            <a:gd name="adj1" fmla="val 667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E18D1E0C-D79A-4B65-92B8-AA61E08B93A3}">
      <dsp:nvSpPr>
        <dsp:cNvPr id="0" name=""/>
        <dsp:cNvSpPr/>
      </dsp:nvSpPr>
      <dsp:spPr>
        <a:xfrm>
          <a:off x="1992125" y="418745"/>
          <a:ext cx="1240120" cy="310030"/>
        </a:xfrm>
        <a:prstGeom prst="roundRect">
          <a:avLst>
            <a:gd name="adj" fmla="val 10000"/>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21590" tIns="21590" rIns="21590" bIns="21590" numCol="1" spcCol="1270" anchor="ctr" anchorCtr="0">
          <a:noAutofit/>
        </a:bodyPr>
        <a:lstStyle/>
        <a:p>
          <a:pPr marL="0" lvl="0" indent="0" algn="ctr" defTabSz="755650">
            <a:lnSpc>
              <a:spcPct val="90000"/>
            </a:lnSpc>
            <a:spcBef>
              <a:spcPct val="0"/>
            </a:spcBef>
            <a:spcAft>
              <a:spcPct val="35000"/>
            </a:spcAft>
            <a:buNone/>
          </a:pPr>
          <a:r>
            <a:rPr lang="fr-FR" sz="1700" kern="1200">
              <a:solidFill>
                <a:sysClr val="windowText" lastClr="000000">
                  <a:hueOff val="0"/>
                  <a:satOff val="0"/>
                  <a:lumOff val="0"/>
                  <a:alphaOff val="0"/>
                </a:sysClr>
              </a:solidFill>
              <a:latin typeface="Calibri" panose="020F0502020204030204"/>
              <a:ea typeface="+mn-ea"/>
              <a:cs typeface="+mn-cs"/>
            </a:rPr>
            <a:t>No impact</a:t>
          </a:r>
        </a:p>
      </dsp:txBody>
      <dsp:txXfrm>
        <a:off x="2001205" y="427825"/>
        <a:ext cx="1221960" cy="291870"/>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lProcess1">
  <dgm:title val=""/>
  <dgm:desc val=""/>
  <dgm:catLst>
    <dgm:cat type="process" pri="1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0" destId="2" srcOrd="0" destOrd="0"/>
        <dgm:cxn modelId="6" srcId="1" destId="3" srcOrd="1" destOrd="0"/>
        <dgm:cxn modelId="23" srcId="2" destId="21" srcOrd="0" destOrd="0"/>
        <dgm:cxn modelId="24" srcId="2" destId="22" srcOrd="1" destOrd="0"/>
        <dgm:cxn modelId="33" srcId="1" destId="31" srcOrd="0" destOrd="0"/>
      </dgm:cxnLst>
      <dgm:bg/>
      <dgm:whole/>
    </dgm:dataModel>
  </dgm:sampData>
  <dgm:styleData>
    <dgm:dataModel>
      <dgm:ptLst>
        <dgm:pt modelId="0" type="doc"/>
        <dgm:pt modelId="1"/>
        <dgm:pt modelId="11"/>
        <dgm:pt modelId="2"/>
        <dgm:pt modelId="22"/>
      </dgm:ptLst>
      <dgm:cxnLst>
        <dgm:cxn modelId="3" srcId="0" destId="1" srcOrd="0" destOrd="0"/>
        <dgm:cxn modelId="4" srcId="0" destId="2" srcOrd="0" destOrd="0"/>
        <dgm:cxn modelId="5" srcId="1" destId="11" srcOrd="0" destOrd="0"/>
        <dgm:cxn modelId="6" srcId="2" destId="2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L"/>
          <dgm:param type="vertAlign" val="mid"/>
          <dgm:param type="nodeHorzAlign" val="l"/>
          <dgm:param type="nodeVertAlign" val="t"/>
          <dgm:param type="fallback" val="2D"/>
        </dgm:alg>
      </dgm:if>
      <dgm:else name="Name3">
        <dgm:alg type="lin">
          <dgm:param type="linDir" val="fromR"/>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h" for="des" forName="header" refType="h"/>
      <dgm:constr type="w" for="des" forName="header" refType="h" refFor="des" refForName="header" op="equ" fact="4"/>
      <dgm:constr type="h" for="des" forName="child" refType="h" refFor="des" refForName="header" op="equ"/>
      <dgm:constr type="w" for="des" forName="child" refType="w" refFor="des" refForName="header" op="equ"/>
      <dgm:constr type="w" for="ch" forName="hSp" refType="w" refFor="des" refForName="header" op="equ" fact="0.14"/>
      <dgm:constr type="h" for="des" forName="parTrans" refType="h" refFor="des" refForName="header" op="equ" fact="0.35"/>
      <dgm:constr type="h" for="des" forName="sibTrans" refType="h" refFor="des" refForName="parTrans" op="equ"/>
      <dgm:constr type="primFontSz" for="des" forName="child" op="equ" val="65"/>
      <dgm:constr type="primFontSz" for="des" forName="header" op="equ" val="65"/>
    </dgm:constrLst>
    <dgm:ruleLst/>
    <dgm:forEach name="Name4" axis="ch" ptType="node">
      <dgm:layoutNode name="vertFlow">
        <dgm:choose name="Name5">
          <dgm:if name="Name6" func="var" arg="dir" op="equ" val="norm">
            <dgm:alg type="lin">
              <dgm:param type="linDir" val="fromT"/>
              <dgm:param type="nodeHorzAlign" val="ctr"/>
              <dgm:param type="nodeVertAlign" val="t"/>
              <dgm:param type="fallback" val="2D"/>
            </dgm:alg>
          </dgm:if>
          <dgm:else name="Name7">
            <dgm:alg type="lin">
              <dgm:param type="linDir" val="fromT"/>
              <dgm:param type="nodeHorzAlign" val="ctr"/>
              <dgm:param type="nodeVertAlign" val="t"/>
              <dgm:param type="fallback" val="2D"/>
            </dgm:alg>
          </dgm:else>
        </dgm:choose>
        <dgm:shape xmlns:r="http://schemas.openxmlformats.org/officeDocument/2006/relationships" r:blip="">
          <dgm:adjLst/>
        </dgm:shape>
        <dgm:presOf/>
        <dgm:constrLst/>
        <dgm:ruleLst/>
        <dgm:layoutNode name="header" styleLbl="node1">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8" axis="ch" ptType="parTrans" cnt="1">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connDist" fact="0.25"/>
              <dgm:constr type="endPad" refType="connDist" fact="0.25"/>
            </dgm:constrLst>
            <dgm:ruleLst/>
          </dgm:layoutNode>
        </dgm:forEach>
        <dgm:forEach name="Name9" axis="ch" ptType="node">
          <dgm:layoutNode name="child" styleLbl="alignAccFollowNode1">
            <dgm:varLst>
              <dgm:chMax val="0"/>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0" axis="followSib" ptType="sibTrans" cnt="1">
            <dgm:layoutNode name="sibTrans" styleLbl="sibTrans2D1">
              <dgm:alg type="conn">
                <dgm:param type="begPts" val="auto"/>
                <dgm:param type="endPts" val="auto"/>
              </dgm:alg>
              <dgm:shape xmlns:r="http://schemas.openxmlformats.org/officeDocument/2006/relationships" type="conn" r:blip="">
                <dgm:adjLst/>
              </dgm:shape>
              <dgm:presOf axis="self"/>
              <dgm:constrLst>
                <dgm:constr type="w" refType="h"/>
                <dgm:constr type="connDist"/>
                <dgm:constr type="wArH" refType="h" fact="0.25"/>
                <dgm:constr type="hArH" refType="wArH" fact="2"/>
                <dgm:constr type="stemThick" refType="hArH" fact="0.667"/>
                <dgm:constr type="begPad" refType="w" fact="0.25"/>
                <dgm:constr type="endPad" refType="w" fact="0.25"/>
              </dgm:constrLst>
              <dgm:ruleLst/>
            </dgm:layoutNode>
          </dgm:forEach>
        </dgm:forEach>
      </dgm:layoutNode>
      <dgm:choose name="Name11">
        <dgm:if name="Name12" axis="self" ptType="node" func="revPos" op="gte" val="2">
          <dgm:layoutNode name="hSp">
            <dgm:alg type="sp"/>
            <dgm:shape xmlns:r="http://schemas.openxmlformats.org/officeDocument/2006/relationships" r:blip="">
              <dgm:adjLst/>
            </dgm:shape>
            <dgm:presOf/>
            <dgm:constrLst/>
            <dgm:ruleLst/>
          </dgm:layoutNode>
        </dgm:if>
        <dgm:else name="Name13"/>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NBCAZqpVB6ShENl/vOX9Sidi0g==">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</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4FEA4E2-F356-437C-9355-92804A027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8868</Words>
  <Characters>48775</Characters>
  <Application>Microsoft Office Word</Application>
  <DocSecurity>0</DocSecurity>
  <Lines>406</Lines>
  <Paragraphs>115</Paragraphs>
  <ScaleCrop>false</ScaleCrop>
  <HeadingPairs>
    <vt:vector size="2" baseType="variant">
      <vt:variant>
        <vt:lpstr>Titre</vt:lpstr>
      </vt:variant>
      <vt:variant>
        <vt:i4>1</vt:i4>
      </vt:variant>
    </vt:vector>
  </HeadingPairs>
  <TitlesOfParts>
    <vt:vector size="1" baseType="lpstr">
      <vt:lpstr/>
    </vt:vector>
  </TitlesOfParts>
  <Company>AFPICL</Company>
  <LinksUpToDate>false</LinksUpToDate>
  <CharactersWithSpaces>57528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ZAIDI-CHTOUROU Sabrina</dc:creator>
  <cp:lastModifiedBy>CLIFFT Sarah</cp:lastModifiedBy>
  <cp:revision>3</cp:revision>
  <dcterms:created xsi:type="dcterms:W3CDTF">2020-09-23T10:33:00Z</dcterms:created>
  <dcterms:modified xsi:type="dcterms:W3CDTF">2020-09-23T10:40:00Z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